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FC" w:rsidRPr="00F44B91" w:rsidRDefault="00904FFC" w:rsidP="00904FFC">
      <w:pPr>
        <w:spacing w:after="0" w:line="240" w:lineRule="auto"/>
        <w:ind w:firstLine="558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44B91">
        <w:rPr>
          <w:rFonts w:ascii="Times New Roman" w:hAnsi="Times New Roman"/>
          <w:sz w:val="26"/>
          <w:szCs w:val="26"/>
        </w:rPr>
        <w:t>«УТВЕРЖДАЮ»</w:t>
      </w:r>
    </w:p>
    <w:p w:rsidR="00904FFC" w:rsidRPr="00F44B91" w:rsidRDefault="00904FFC" w:rsidP="00904FFC">
      <w:pPr>
        <w:spacing w:after="0" w:line="240" w:lineRule="auto"/>
        <w:ind w:firstLine="5580"/>
        <w:jc w:val="center"/>
        <w:rPr>
          <w:rFonts w:ascii="Times New Roman" w:hAnsi="Times New Roman"/>
          <w:sz w:val="26"/>
          <w:szCs w:val="26"/>
        </w:rPr>
      </w:pPr>
    </w:p>
    <w:p w:rsidR="00904FFC" w:rsidRPr="00F44B91" w:rsidRDefault="00904FFC" w:rsidP="00904FFC">
      <w:pPr>
        <w:spacing w:after="0" w:line="240" w:lineRule="auto"/>
        <w:ind w:firstLine="5580"/>
        <w:jc w:val="center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Статс-секретарь – заместитель</w:t>
      </w:r>
    </w:p>
    <w:p w:rsidR="00904FFC" w:rsidRPr="00F44B91" w:rsidRDefault="00904FFC" w:rsidP="00904FFC">
      <w:pPr>
        <w:spacing w:after="0" w:line="240" w:lineRule="auto"/>
        <w:ind w:firstLine="5580"/>
        <w:jc w:val="center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 xml:space="preserve">Министра экономического развития </w:t>
      </w:r>
    </w:p>
    <w:p w:rsidR="00904FFC" w:rsidRPr="00F44B91" w:rsidRDefault="00904FFC" w:rsidP="00904FFC">
      <w:pPr>
        <w:spacing w:after="0" w:line="240" w:lineRule="auto"/>
        <w:ind w:firstLine="5580"/>
        <w:jc w:val="center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Российской Федерации</w:t>
      </w:r>
    </w:p>
    <w:p w:rsidR="00904FFC" w:rsidRPr="00F44B91" w:rsidRDefault="00904FFC" w:rsidP="00904FFC">
      <w:pPr>
        <w:spacing w:after="0" w:line="240" w:lineRule="auto"/>
        <w:ind w:firstLine="5580"/>
        <w:jc w:val="both"/>
        <w:rPr>
          <w:rFonts w:ascii="Times New Roman" w:hAnsi="Times New Roman"/>
          <w:sz w:val="26"/>
          <w:szCs w:val="26"/>
        </w:rPr>
      </w:pPr>
    </w:p>
    <w:p w:rsidR="00904FFC" w:rsidRPr="00F44B91" w:rsidRDefault="00904FFC" w:rsidP="00904FFC">
      <w:pPr>
        <w:spacing w:after="0" w:line="240" w:lineRule="auto"/>
        <w:ind w:left="5400" w:firstLine="180"/>
        <w:jc w:val="center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О.В. Фомичев</w:t>
      </w:r>
    </w:p>
    <w:p w:rsidR="00904FFC" w:rsidRPr="00F44B91" w:rsidRDefault="00904FFC" w:rsidP="00904FFC">
      <w:pPr>
        <w:spacing w:after="0" w:line="240" w:lineRule="auto"/>
        <w:ind w:firstLine="5580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ab/>
      </w:r>
      <w:r w:rsidRPr="00F44B91">
        <w:rPr>
          <w:rFonts w:ascii="Times New Roman" w:hAnsi="Times New Roman"/>
          <w:sz w:val="26"/>
          <w:szCs w:val="26"/>
        </w:rPr>
        <w:tab/>
      </w:r>
      <w:r w:rsidRPr="00F44B91">
        <w:rPr>
          <w:rFonts w:ascii="Times New Roman" w:hAnsi="Times New Roman"/>
          <w:sz w:val="26"/>
          <w:szCs w:val="26"/>
        </w:rPr>
        <w:tab/>
      </w:r>
      <w:r w:rsidRPr="00F44B91">
        <w:rPr>
          <w:rFonts w:ascii="Times New Roman" w:hAnsi="Times New Roman"/>
          <w:sz w:val="26"/>
          <w:szCs w:val="26"/>
        </w:rPr>
        <w:tab/>
      </w:r>
      <w:r w:rsidRPr="00F44B91">
        <w:rPr>
          <w:rFonts w:ascii="Times New Roman" w:hAnsi="Times New Roman"/>
          <w:sz w:val="26"/>
          <w:szCs w:val="26"/>
        </w:rPr>
        <w:tab/>
      </w:r>
      <w:r w:rsidRPr="00F44B91">
        <w:rPr>
          <w:rFonts w:ascii="Times New Roman" w:hAnsi="Times New Roman"/>
          <w:sz w:val="26"/>
          <w:szCs w:val="26"/>
        </w:rPr>
        <w:tab/>
      </w:r>
    </w:p>
    <w:p w:rsidR="00904FFC" w:rsidRPr="00F44B91" w:rsidRDefault="00904FFC" w:rsidP="00904FFC">
      <w:pPr>
        <w:spacing w:after="0" w:line="240" w:lineRule="auto"/>
        <w:ind w:left="5400" w:firstLine="180"/>
        <w:jc w:val="center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«___» июня 2016 г.</w:t>
      </w:r>
    </w:p>
    <w:p w:rsidR="006C2360" w:rsidRPr="00F44B91" w:rsidRDefault="006C2360" w:rsidP="006C236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C2360" w:rsidRPr="00F44B91" w:rsidRDefault="006C2360" w:rsidP="006C236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2360" w:rsidRPr="00F44B91" w:rsidRDefault="006C2360" w:rsidP="006C23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B91">
        <w:rPr>
          <w:rFonts w:ascii="Times New Roman" w:hAnsi="Times New Roman"/>
          <w:b/>
          <w:sz w:val="26"/>
          <w:szCs w:val="26"/>
        </w:rPr>
        <w:t>МЕТОДИЧЕСКИЕ МАТЕРИАЛЫ</w:t>
      </w:r>
    </w:p>
    <w:p w:rsidR="006C2360" w:rsidRPr="00F44B91" w:rsidRDefault="006C2360" w:rsidP="006C23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2360" w:rsidRPr="00F44B91" w:rsidRDefault="006C2360" w:rsidP="006C23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B91">
        <w:rPr>
          <w:rFonts w:ascii="Times New Roman" w:hAnsi="Times New Roman"/>
          <w:b/>
          <w:sz w:val="26"/>
          <w:szCs w:val="26"/>
        </w:rPr>
        <w:t xml:space="preserve">по разработке комплексного плана субъекта Российской Федерации </w:t>
      </w:r>
      <w:r w:rsidRPr="00F44B91">
        <w:rPr>
          <w:rFonts w:ascii="Times New Roman" w:hAnsi="Times New Roman"/>
          <w:b/>
          <w:sz w:val="26"/>
          <w:szCs w:val="26"/>
        </w:rPr>
        <w:br/>
        <w:t>по обеспечению поэтапного доступа социально ориентированных некоммерческих организаций, осуществляющих деятельность в социальной сфере,  к бюджетным средствам, выделяемым на предоставление социальных услуг населению</w:t>
      </w:r>
    </w:p>
    <w:p w:rsidR="006C2360" w:rsidRPr="00F44B91" w:rsidRDefault="006C2360" w:rsidP="006C236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2360" w:rsidRPr="00F44B91" w:rsidRDefault="006C2360" w:rsidP="006C236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2360" w:rsidRPr="00F44B91" w:rsidRDefault="006C2360" w:rsidP="006C236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C2360" w:rsidRPr="00F44B91" w:rsidRDefault="006C2360" w:rsidP="006C23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2360" w:rsidRPr="00F44B91" w:rsidRDefault="006C2360" w:rsidP="006C236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Настоящие методические материалы разработаны в соответствии с пунктом 34 Комплекса мер, направленных на обеспечение поэтапного доступа социально ориентированных некоммерческих организаций, осуществляющих д</w:t>
      </w:r>
      <w:r w:rsidR="000A7713">
        <w:rPr>
          <w:rFonts w:ascii="Times New Roman" w:hAnsi="Times New Roman"/>
          <w:sz w:val="26"/>
          <w:szCs w:val="26"/>
        </w:rPr>
        <w:t xml:space="preserve">еятельность в социальной сфере </w:t>
      </w:r>
      <w:r w:rsidRPr="00F44B91">
        <w:rPr>
          <w:rFonts w:ascii="Times New Roman" w:hAnsi="Times New Roman"/>
          <w:sz w:val="26"/>
          <w:szCs w:val="26"/>
        </w:rPr>
        <w:t xml:space="preserve">к бюджетным средствам, выделяемым на предоставление социальных </w:t>
      </w:r>
      <w:r w:rsidR="000A7713">
        <w:rPr>
          <w:rFonts w:ascii="Times New Roman" w:hAnsi="Times New Roman"/>
          <w:sz w:val="26"/>
          <w:szCs w:val="26"/>
        </w:rPr>
        <w:t xml:space="preserve">услуг населению </w:t>
      </w:r>
      <w:r w:rsidRPr="00F44B91">
        <w:rPr>
          <w:rFonts w:ascii="Times New Roman" w:hAnsi="Times New Roman"/>
          <w:sz w:val="26"/>
          <w:szCs w:val="26"/>
        </w:rPr>
        <w:t xml:space="preserve"> на 2016 – 2020 годы (далее – Комплекс мер).</w:t>
      </w:r>
    </w:p>
    <w:p w:rsidR="00066A4B" w:rsidRPr="00F44B91" w:rsidRDefault="006C2360" w:rsidP="00553A5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4B91">
        <w:rPr>
          <w:rFonts w:ascii="Times New Roman" w:hAnsi="Times New Roman"/>
          <w:sz w:val="26"/>
          <w:szCs w:val="26"/>
        </w:rPr>
        <w:t>Комплекс мер утвержден поручением Правительства Российской Федерации от 23 мая 2016 г.</w:t>
      </w:r>
      <w:r w:rsidR="000A7713">
        <w:rPr>
          <w:rFonts w:ascii="Times New Roman" w:hAnsi="Times New Roman"/>
          <w:sz w:val="26"/>
          <w:szCs w:val="26"/>
        </w:rPr>
        <w:t xml:space="preserve"> </w:t>
      </w:r>
      <w:r w:rsidRPr="00F44B91">
        <w:rPr>
          <w:rFonts w:ascii="Times New Roman" w:hAnsi="Times New Roman"/>
          <w:sz w:val="26"/>
          <w:szCs w:val="26"/>
        </w:rPr>
        <w:t>№ 3468п-П44 в целях реализации положений послания Президента Российской Федерации Федеральному Собранию Российской</w:t>
      </w:r>
      <w:r w:rsidR="000A7713">
        <w:rPr>
          <w:rFonts w:ascii="Times New Roman" w:hAnsi="Times New Roman"/>
          <w:sz w:val="26"/>
          <w:szCs w:val="26"/>
        </w:rPr>
        <w:t xml:space="preserve"> Федерации от 3 декабря 2015 г. и направлена на </w:t>
      </w:r>
      <w:r w:rsidRPr="00F44B91">
        <w:rPr>
          <w:rFonts w:ascii="Times New Roman" w:hAnsi="Times New Roman"/>
          <w:sz w:val="26"/>
          <w:szCs w:val="26"/>
        </w:rPr>
        <w:t>обеспечение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исходя из целесообразности доведения им до</w:t>
      </w:r>
      <w:proofErr w:type="gramEnd"/>
      <w:r w:rsidRPr="00F44B91">
        <w:rPr>
          <w:rFonts w:ascii="Times New Roman" w:hAnsi="Times New Roman"/>
          <w:sz w:val="26"/>
          <w:szCs w:val="26"/>
        </w:rPr>
        <w:t xml:space="preserve"> 10 процентов средств, предусмотренных на реализацию соответствующих программ субъектов Российской Федерации и муниципальных образований.</w:t>
      </w:r>
    </w:p>
    <w:p w:rsidR="006C2360" w:rsidRPr="00F44B91" w:rsidRDefault="006C2360" w:rsidP="006C236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44B91">
        <w:rPr>
          <w:rFonts w:ascii="Times New Roman" w:hAnsi="Times New Roman"/>
          <w:sz w:val="26"/>
          <w:szCs w:val="26"/>
        </w:rPr>
        <w:t xml:space="preserve">Методические материалы подготовлены в целях содействия разработке комплексного плана субъекта Российской Федерации по обеспечению поэтапного </w:t>
      </w:r>
      <w:r w:rsidRPr="00F44B91">
        <w:rPr>
          <w:rFonts w:ascii="Times New Roman" w:hAnsi="Times New Roman"/>
          <w:sz w:val="26"/>
          <w:szCs w:val="26"/>
        </w:rPr>
        <w:lastRenderedPageBreak/>
        <w:t>доступа социально ориентированных некоммерческих организаций (далее – СОНКО), осуществляющих деятельность в социальной сфере,  к бюджетным средствам, выделяемым на предоставление социальных услуг населению, использованию различных форм поддержки деятельности СОНКО (далее – комплексный план субъекта Российской Федерации)</w:t>
      </w:r>
      <w:r w:rsidR="00553A55">
        <w:rPr>
          <w:rFonts w:ascii="Times New Roman" w:hAnsi="Times New Roman"/>
          <w:sz w:val="26"/>
          <w:szCs w:val="26"/>
        </w:rPr>
        <w:t>, предусмотренной пунктом 35 Комплекса мер.</w:t>
      </w:r>
      <w:proofErr w:type="gramEnd"/>
    </w:p>
    <w:p w:rsidR="00553A55" w:rsidRPr="00066A4B" w:rsidRDefault="00553A55" w:rsidP="00553A5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ходе подготовки </w:t>
      </w:r>
      <w:r w:rsidRPr="00F44B91">
        <w:rPr>
          <w:rFonts w:ascii="Times New Roman" w:hAnsi="Times New Roman"/>
          <w:sz w:val="26"/>
          <w:szCs w:val="26"/>
        </w:rPr>
        <w:t>комплексн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F44B91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а</w:t>
      </w:r>
      <w:r w:rsidRPr="00F44B91">
        <w:rPr>
          <w:rFonts w:ascii="Times New Roman" w:hAnsi="Times New Roman"/>
          <w:sz w:val="26"/>
          <w:szCs w:val="26"/>
        </w:rPr>
        <w:t xml:space="preserve"> субъекта Российской Федерации</w:t>
      </w:r>
      <w:r>
        <w:rPr>
          <w:rFonts w:ascii="Times New Roman" w:hAnsi="Times New Roman"/>
          <w:sz w:val="26"/>
          <w:szCs w:val="26"/>
        </w:rPr>
        <w:t xml:space="preserve"> необходимо учитывать, что Комплекс мер реализуется в содержательной и организационной увязке с  п</w:t>
      </w:r>
      <w:r w:rsidRPr="00066A4B">
        <w:rPr>
          <w:rFonts w:ascii="Times New Roman" w:hAnsi="Times New Roman"/>
          <w:sz w:val="26"/>
          <w:szCs w:val="26"/>
        </w:rPr>
        <w:t>лан</w:t>
      </w:r>
      <w:r>
        <w:rPr>
          <w:rFonts w:ascii="Times New Roman" w:hAnsi="Times New Roman"/>
          <w:sz w:val="26"/>
          <w:szCs w:val="26"/>
        </w:rPr>
        <w:t>ом</w:t>
      </w:r>
      <w:r w:rsidRPr="00066A4B">
        <w:rPr>
          <w:rFonts w:ascii="Times New Roman" w:hAnsi="Times New Roman"/>
          <w:sz w:val="26"/>
          <w:szCs w:val="26"/>
        </w:rPr>
        <w:t xml:space="preserve"> мероприятий («</w:t>
      </w:r>
      <w:r>
        <w:rPr>
          <w:rFonts w:ascii="Times New Roman" w:hAnsi="Times New Roman"/>
          <w:sz w:val="26"/>
          <w:szCs w:val="26"/>
        </w:rPr>
        <w:t>д</w:t>
      </w:r>
      <w:r w:rsidRPr="00066A4B">
        <w:rPr>
          <w:rFonts w:ascii="Times New Roman" w:hAnsi="Times New Roman"/>
          <w:sz w:val="26"/>
          <w:szCs w:val="26"/>
        </w:rPr>
        <w:t>орожн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066A4B">
        <w:rPr>
          <w:rFonts w:ascii="Times New Roman" w:hAnsi="Times New Roman"/>
          <w:sz w:val="26"/>
          <w:szCs w:val="26"/>
        </w:rPr>
        <w:t>карт</w:t>
      </w:r>
      <w:r>
        <w:rPr>
          <w:rFonts w:ascii="Times New Roman" w:hAnsi="Times New Roman"/>
          <w:sz w:val="26"/>
          <w:szCs w:val="26"/>
        </w:rPr>
        <w:t>ой</w:t>
      </w:r>
      <w:r w:rsidRPr="00066A4B">
        <w:rPr>
          <w:rFonts w:ascii="Times New Roman" w:hAnsi="Times New Roman"/>
          <w:sz w:val="26"/>
          <w:szCs w:val="26"/>
        </w:rPr>
        <w:t>») «Поддержка доступа негосударственных организаций к предоставлению услуг в социальной сфере»</w:t>
      </w:r>
      <w:r>
        <w:rPr>
          <w:rFonts w:ascii="Times New Roman" w:hAnsi="Times New Roman"/>
          <w:sz w:val="26"/>
          <w:szCs w:val="26"/>
        </w:rPr>
        <w:t xml:space="preserve">, утвержденной </w:t>
      </w:r>
      <w:r w:rsidRPr="00066A4B">
        <w:rPr>
          <w:rFonts w:ascii="Times New Roman" w:hAnsi="Times New Roman"/>
          <w:sz w:val="26"/>
          <w:szCs w:val="26"/>
        </w:rPr>
        <w:t>распоряжением Правительства Российской Федерации от 8 июня 2016 г. № 1144-р (далее – Дорожная карта)</w:t>
      </w:r>
      <w:r>
        <w:rPr>
          <w:rFonts w:ascii="Times New Roman" w:hAnsi="Times New Roman"/>
          <w:sz w:val="26"/>
          <w:szCs w:val="26"/>
        </w:rPr>
        <w:t xml:space="preserve">, а также со Стандартом развития конкуренции в субъектах Российской Федерации, утвержденном </w:t>
      </w:r>
      <w:r w:rsidRPr="00066A4B">
        <w:rPr>
          <w:rFonts w:ascii="Times New Roman" w:hAnsi="Times New Roman"/>
          <w:sz w:val="26"/>
          <w:szCs w:val="26"/>
        </w:rPr>
        <w:t>распоряжением</w:t>
      </w:r>
      <w:proofErr w:type="gramEnd"/>
      <w:r w:rsidRPr="00066A4B">
        <w:rPr>
          <w:rFonts w:ascii="Times New Roman" w:hAnsi="Times New Roman"/>
          <w:sz w:val="26"/>
          <w:szCs w:val="26"/>
        </w:rPr>
        <w:t xml:space="preserve"> Правительства Российской Федерации от </w:t>
      </w:r>
      <w:r>
        <w:rPr>
          <w:rFonts w:ascii="Times New Roman" w:hAnsi="Times New Roman"/>
          <w:sz w:val="26"/>
          <w:szCs w:val="26"/>
        </w:rPr>
        <w:t>5</w:t>
      </w:r>
      <w:r w:rsidRPr="00066A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 2015</w:t>
      </w:r>
      <w:r w:rsidRPr="00066A4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г. № 1738</w:t>
      </w:r>
      <w:r w:rsidRPr="00066A4B">
        <w:rPr>
          <w:rFonts w:ascii="Times New Roman" w:hAnsi="Times New Roman"/>
          <w:sz w:val="26"/>
          <w:szCs w:val="26"/>
        </w:rPr>
        <w:t>-р</w:t>
      </w:r>
      <w:r>
        <w:rPr>
          <w:rFonts w:ascii="Times New Roman" w:hAnsi="Times New Roman"/>
          <w:sz w:val="26"/>
          <w:szCs w:val="26"/>
        </w:rPr>
        <w:t>.</w:t>
      </w:r>
    </w:p>
    <w:p w:rsidR="00553A55" w:rsidRDefault="00553A55" w:rsidP="00553A5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Ввиду того, что </w:t>
      </w:r>
      <w:r w:rsidRPr="00066A4B">
        <w:rPr>
          <w:rFonts w:ascii="Times New Roman" w:hAnsi="Times New Roman"/>
          <w:sz w:val="26"/>
          <w:szCs w:val="26"/>
        </w:rPr>
        <w:t>Комплекс мер и Дорожная карта направлены</w:t>
      </w:r>
      <w:r>
        <w:rPr>
          <w:rFonts w:ascii="Times New Roman" w:hAnsi="Times New Roman"/>
          <w:sz w:val="26"/>
          <w:szCs w:val="26"/>
        </w:rPr>
        <w:t xml:space="preserve"> на достижение общей цели </w:t>
      </w:r>
      <w:r w:rsidRPr="00066A4B">
        <w:rPr>
          <w:rFonts w:ascii="Times New Roman" w:hAnsi="Times New Roman"/>
          <w:sz w:val="26"/>
          <w:szCs w:val="26"/>
        </w:rPr>
        <w:t>модернизаци</w:t>
      </w:r>
      <w:r>
        <w:rPr>
          <w:rFonts w:ascii="Times New Roman" w:hAnsi="Times New Roman"/>
          <w:sz w:val="26"/>
          <w:szCs w:val="26"/>
        </w:rPr>
        <w:t>и</w:t>
      </w:r>
      <w:r w:rsidRPr="00066A4B">
        <w:rPr>
          <w:rFonts w:ascii="Times New Roman" w:hAnsi="Times New Roman"/>
          <w:sz w:val="26"/>
          <w:szCs w:val="26"/>
        </w:rPr>
        <w:t xml:space="preserve"> социальной сферы посредством расширения участия организаций негосударственного сектора в предоставлении социальных услуг гражданам, </w:t>
      </w:r>
      <w:r>
        <w:rPr>
          <w:rFonts w:ascii="Times New Roman" w:hAnsi="Times New Roman"/>
          <w:sz w:val="26"/>
          <w:szCs w:val="26"/>
        </w:rPr>
        <w:t xml:space="preserve">а также того, что ряд задач и мероприятий, предусмотренных в данных документах, совпадает, </w:t>
      </w:r>
      <w:r w:rsidRPr="00066A4B">
        <w:rPr>
          <w:rFonts w:ascii="Times New Roman" w:hAnsi="Times New Roman"/>
          <w:sz w:val="26"/>
          <w:szCs w:val="26"/>
        </w:rPr>
        <w:t>Минэкономразвития России рекомендует</w:t>
      </w:r>
      <w:r>
        <w:rPr>
          <w:rFonts w:ascii="Times New Roman" w:hAnsi="Times New Roman"/>
          <w:sz w:val="26"/>
          <w:szCs w:val="26"/>
        </w:rPr>
        <w:t xml:space="preserve"> субъектам Российской Федерации скоординировать их реализацию, в частности, путем:</w:t>
      </w:r>
      <w:proofErr w:type="gramEnd"/>
    </w:p>
    <w:p w:rsidR="00EA6740" w:rsidRDefault="00553A55" w:rsidP="00EA674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6A4B">
        <w:rPr>
          <w:rFonts w:ascii="Times New Roman" w:hAnsi="Times New Roman"/>
          <w:sz w:val="26"/>
          <w:szCs w:val="26"/>
        </w:rPr>
        <w:t>определ</w:t>
      </w:r>
      <w:r>
        <w:rPr>
          <w:rFonts w:ascii="Times New Roman" w:hAnsi="Times New Roman"/>
          <w:sz w:val="26"/>
          <w:szCs w:val="26"/>
        </w:rPr>
        <w:t>ения</w:t>
      </w:r>
      <w:r w:rsidRPr="00066A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или</w:t>
      </w:r>
      <w:r w:rsidRPr="00066A4B">
        <w:rPr>
          <w:rFonts w:ascii="Times New Roman" w:hAnsi="Times New Roman"/>
          <w:sz w:val="26"/>
          <w:szCs w:val="26"/>
        </w:rPr>
        <w:t xml:space="preserve"> созда</w:t>
      </w:r>
      <w:r>
        <w:rPr>
          <w:rFonts w:ascii="Times New Roman" w:hAnsi="Times New Roman"/>
          <w:sz w:val="26"/>
          <w:szCs w:val="26"/>
        </w:rPr>
        <w:t>ния</w:t>
      </w:r>
      <w:r w:rsidRPr="00066A4B">
        <w:rPr>
          <w:rFonts w:ascii="Times New Roman" w:hAnsi="Times New Roman"/>
          <w:sz w:val="26"/>
          <w:szCs w:val="26"/>
        </w:rPr>
        <w:t xml:space="preserve"> в субъектах Российской Федерации един</w:t>
      </w:r>
      <w:r>
        <w:rPr>
          <w:rFonts w:ascii="Times New Roman" w:hAnsi="Times New Roman"/>
          <w:sz w:val="26"/>
          <w:szCs w:val="26"/>
        </w:rPr>
        <w:t>ого</w:t>
      </w:r>
      <w:r w:rsidRPr="00066A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Координационного</w:t>
      </w:r>
      <w:r w:rsidRPr="00066A4B">
        <w:rPr>
          <w:rFonts w:ascii="Times New Roman" w:hAnsi="Times New Roman"/>
          <w:sz w:val="26"/>
          <w:szCs w:val="26"/>
        </w:rPr>
        <w:t xml:space="preserve"> орган</w:t>
      </w:r>
      <w:r>
        <w:rPr>
          <w:rFonts w:ascii="Times New Roman" w:hAnsi="Times New Roman"/>
          <w:sz w:val="26"/>
          <w:szCs w:val="26"/>
        </w:rPr>
        <w:t>а</w:t>
      </w:r>
      <w:r w:rsidRPr="00066A4B">
        <w:rPr>
          <w:rFonts w:ascii="Times New Roman" w:hAnsi="Times New Roman"/>
          <w:sz w:val="26"/>
          <w:szCs w:val="26"/>
        </w:rPr>
        <w:t>, обеспечивающ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066A4B">
        <w:rPr>
          <w:rFonts w:ascii="Times New Roman" w:hAnsi="Times New Roman"/>
          <w:sz w:val="26"/>
          <w:szCs w:val="26"/>
        </w:rPr>
        <w:t>согласованную деятельность органов</w:t>
      </w:r>
      <w:r>
        <w:rPr>
          <w:rFonts w:ascii="Times New Roman" w:hAnsi="Times New Roman"/>
          <w:sz w:val="26"/>
          <w:szCs w:val="26"/>
        </w:rPr>
        <w:t xml:space="preserve"> государственной власти субъекта Российской Федерации, органов</w:t>
      </w:r>
      <w:r w:rsidRPr="00066A4B">
        <w:rPr>
          <w:rFonts w:ascii="Times New Roman" w:hAnsi="Times New Roman"/>
          <w:sz w:val="26"/>
          <w:szCs w:val="26"/>
        </w:rPr>
        <w:t xml:space="preserve"> местного самоуправления, центров инноваций в социальной сфере, </w:t>
      </w:r>
      <w:r w:rsidR="006F4EB3">
        <w:rPr>
          <w:rFonts w:ascii="Times New Roman" w:hAnsi="Times New Roman"/>
          <w:sz w:val="26"/>
          <w:szCs w:val="26"/>
        </w:rPr>
        <w:t xml:space="preserve">ресурсных центров некоммерческих организаций, </w:t>
      </w:r>
      <w:r w:rsidRPr="00066A4B">
        <w:rPr>
          <w:rFonts w:ascii="Times New Roman" w:hAnsi="Times New Roman"/>
          <w:sz w:val="26"/>
          <w:szCs w:val="26"/>
        </w:rPr>
        <w:t xml:space="preserve">общественных палат и других заинтересованных организаций по реализации мероприятий </w:t>
      </w:r>
      <w:r>
        <w:rPr>
          <w:rFonts w:ascii="Times New Roman" w:hAnsi="Times New Roman"/>
          <w:sz w:val="26"/>
          <w:szCs w:val="26"/>
        </w:rPr>
        <w:t>Комплекса мер и Дорожной карты;</w:t>
      </w:r>
    </w:p>
    <w:p w:rsidR="00B91BF4" w:rsidRPr="00066A4B" w:rsidRDefault="00B91BF4" w:rsidP="00B91BF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определения заместителя</w:t>
      </w:r>
      <w:r w:rsidRPr="00EA6740">
        <w:rPr>
          <w:rFonts w:ascii="Times New Roman" w:hAnsi="Times New Roman"/>
          <w:sz w:val="26"/>
          <w:szCs w:val="26"/>
        </w:rPr>
        <w:t xml:space="preserve"> главы субъекта Российской Федерации</w:t>
      </w:r>
      <w:r>
        <w:rPr>
          <w:rFonts w:ascii="Times New Roman" w:hAnsi="Times New Roman"/>
          <w:sz w:val="26"/>
          <w:szCs w:val="26"/>
        </w:rPr>
        <w:t xml:space="preserve">, курирующего вопросы Комплекса мер и Дорожной карты </w:t>
      </w:r>
      <w:r w:rsidR="000A7713">
        <w:rPr>
          <w:rFonts w:ascii="Times New Roman" w:hAnsi="Times New Roman"/>
          <w:sz w:val="26"/>
          <w:szCs w:val="26"/>
        </w:rPr>
        <w:t>в целях координации</w:t>
      </w:r>
      <w:r>
        <w:rPr>
          <w:rFonts w:ascii="Times New Roman" w:hAnsi="Times New Roman"/>
          <w:sz w:val="26"/>
          <w:szCs w:val="26"/>
        </w:rPr>
        <w:t xml:space="preserve"> деятельности </w:t>
      </w:r>
      <w:r w:rsidRPr="00EA6740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ов</w:t>
      </w:r>
      <w:r w:rsidRPr="00EA6740">
        <w:rPr>
          <w:rFonts w:ascii="Times New Roman" w:hAnsi="Times New Roman"/>
          <w:sz w:val="26"/>
          <w:szCs w:val="26"/>
        </w:rPr>
        <w:t xml:space="preserve"> исполнительной власт</w:t>
      </w:r>
      <w:r>
        <w:rPr>
          <w:rFonts w:ascii="Times New Roman" w:hAnsi="Times New Roman"/>
          <w:sz w:val="26"/>
          <w:szCs w:val="26"/>
        </w:rPr>
        <w:t>и субъекта Российской Федерации по их реализации;</w:t>
      </w:r>
    </w:p>
    <w:p w:rsidR="00EA6740" w:rsidRDefault="00EA6740" w:rsidP="00EA674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6740">
        <w:rPr>
          <w:rFonts w:ascii="Times New Roman" w:hAnsi="Times New Roman"/>
          <w:sz w:val="26"/>
          <w:szCs w:val="26"/>
        </w:rPr>
        <w:t>определения уполномоченного органа исполнительной власти субъекта Российской Федерации, ответственн</w:t>
      </w:r>
      <w:r>
        <w:rPr>
          <w:rFonts w:ascii="Times New Roman" w:hAnsi="Times New Roman"/>
          <w:sz w:val="26"/>
          <w:szCs w:val="26"/>
        </w:rPr>
        <w:t>ого</w:t>
      </w:r>
      <w:r w:rsidRPr="00EA6740">
        <w:rPr>
          <w:rFonts w:ascii="Times New Roman" w:hAnsi="Times New Roman"/>
          <w:sz w:val="26"/>
          <w:szCs w:val="26"/>
        </w:rPr>
        <w:t xml:space="preserve"> за разработку комплексного плана субъекта Российской Федерации</w:t>
      </w:r>
      <w:r>
        <w:rPr>
          <w:rFonts w:ascii="Times New Roman" w:hAnsi="Times New Roman"/>
          <w:sz w:val="26"/>
          <w:szCs w:val="26"/>
        </w:rPr>
        <w:t xml:space="preserve"> (далее – уполномоченный орган), отвечающего за координацию деятельности </w:t>
      </w:r>
      <w:r w:rsidRPr="00EA6740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ов</w:t>
      </w:r>
      <w:r w:rsidRPr="00EA6740">
        <w:rPr>
          <w:rFonts w:ascii="Times New Roman" w:hAnsi="Times New Roman"/>
          <w:sz w:val="26"/>
          <w:szCs w:val="26"/>
        </w:rPr>
        <w:t xml:space="preserve"> исполнительной власт</w:t>
      </w:r>
      <w:r>
        <w:rPr>
          <w:rFonts w:ascii="Times New Roman" w:hAnsi="Times New Roman"/>
          <w:sz w:val="26"/>
          <w:szCs w:val="26"/>
        </w:rPr>
        <w:t xml:space="preserve">и субъекта Российской </w:t>
      </w:r>
      <w:r>
        <w:rPr>
          <w:rFonts w:ascii="Times New Roman" w:hAnsi="Times New Roman"/>
          <w:sz w:val="26"/>
          <w:szCs w:val="26"/>
        </w:rPr>
        <w:lastRenderedPageBreak/>
        <w:t>Федерации по реализации Комплекса мер и Дорожной карты, по направлениям развития и фу</w:t>
      </w:r>
      <w:r w:rsidR="000A7713">
        <w:rPr>
          <w:rFonts w:ascii="Times New Roman" w:hAnsi="Times New Roman"/>
          <w:sz w:val="26"/>
          <w:szCs w:val="26"/>
        </w:rPr>
        <w:t xml:space="preserve">нкционирования социальной сферы </w:t>
      </w:r>
      <w:proofErr w:type="gramStart"/>
      <w:r w:rsidR="000A7713">
        <w:rPr>
          <w:rFonts w:ascii="Times New Roman" w:hAnsi="Times New Roman"/>
          <w:sz w:val="26"/>
          <w:szCs w:val="26"/>
        </w:rPr>
        <w:t>(</w:t>
      </w:r>
      <w:r w:rsidR="008D1EFD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8D1EFD">
        <w:rPr>
          <w:rFonts w:ascii="Times New Roman" w:hAnsi="Times New Roman"/>
          <w:sz w:val="26"/>
          <w:szCs w:val="26"/>
        </w:rPr>
        <w:t>в том числе за счет</w:t>
      </w:r>
      <w:r w:rsidR="00B91BF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поддержки социально ориентированных некоммерческих организаций, развития </w:t>
      </w:r>
      <w:r w:rsidR="00B91BF4">
        <w:rPr>
          <w:rFonts w:ascii="Times New Roman" w:hAnsi="Times New Roman"/>
          <w:sz w:val="26"/>
          <w:szCs w:val="26"/>
        </w:rPr>
        <w:t>социального предпринимательства</w:t>
      </w:r>
      <w:r w:rsidR="002D19CA">
        <w:rPr>
          <w:rFonts w:ascii="Times New Roman" w:hAnsi="Times New Roman"/>
          <w:sz w:val="26"/>
          <w:szCs w:val="26"/>
        </w:rPr>
        <w:t>,  реализации государственно-частного партнерства</w:t>
      </w:r>
      <w:r w:rsidR="000A7713">
        <w:rPr>
          <w:rFonts w:ascii="Times New Roman" w:hAnsi="Times New Roman"/>
          <w:sz w:val="26"/>
          <w:szCs w:val="26"/>
        </w:rPr>
        <w:t>)</w:t>
      </w:r>
      <w:r w:rsidR="00B91BF4">
        <w:rPr>
          <w:rFonts w:ascii="Times New Roman" w:hAnsi="Times New Roman"/>
          <w:sz w:val="26"/>
          <w:szCs w:val="26"/>
        </w:rPr>
        <w:t>.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 xml:space="preserve">Поэтапное увеличение доступа СОНКО к бюджетным средствам, выделяемым на предоставление социальных услуг населению, направлено на достижение следующих результатов: 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увеличение доступности и качества услуг в социальной сфере, предоставляемых населению;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расширение возможностей для потребителей выбора поставщика услуг в социальной сфере, а также их вариативности;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повышение эффективности использования бюджетных средств, выделяемых на предоставление гражданам услуг в социальной сфере;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 xml:space="preserve">повышение прозрачности системы предоставления населению услуг в социальной сфере. 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 xml:space="preserve">Целевыми показателями </w:t>
      </w:r>
      <w:r w:rsidR="002D19CA">
        <w:rPr>
          <w:rFonts w:ascii="Times New Roman" w:hAnsi="Times New Roman" w:cs="Times New Roman"/>
          <w:sz w:val="26"/>
          <w:szCs w:val="26"/>
        </w:rPr>
        <w:t xml:space="preserve">комплексного плана </w:t>
      </w:r>
      <w:r w:rsidRPr="00F44B91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6C2360" w:rsidRPr="00F44B91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6C2360" w:rsidRPr="00F44B91">
        <w:rPr>
          <w:rFonts w:ascii="Times New Roman" w:hAnsi="Times New Roman" w:cs="Times New Roman"/>
          <w:sz w:val="26"/>
          <w:szCs w:val="26"/>
        </w:rPr>
        <w:t>доля средств бюджетов субъектов Российской Федерации, выделяемых СОНКО, в общем объеме средств указанных бюджетов, выделяемых на предоставление услуг в соответствующей сфере, в т</w:t>
      </w:r>
      <w:r w:rsidR="00932129">
        <w:rPr>
          <w:rFonts w:ascii="Times New Roman" w:hAnsi="Times New Roman" w:cs="Times New Roman"/>
          <w:sz w:val="26"/>
          <w:szCs w:val="26"/>
        </w:rPr>
        <w:t>ом числе</w:t>
      </w:r>
      <w:r w:rsidR="006C2360" w:rsidRPr="00F44B91">
        <w:rPr>
          <w:rFonts w:ascii="Times New Roman" w:hAnsi="Times New Roman" w:cs="Times New Roman"/>
          <w:sz w:val="26"/>
          <w:szCs w:val="26"/>
        </w:rPr>
        <w:t xml:space="preserve"> по направлениям:</w:t>
      </w:r>
    </w:p>
    <w:p w:rsidR="006C2360" w:rsidRPr="00F44B91" w:rsidRDefault="006C2360" w:rsidP="002D1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социального обслуживания и социального сопровождения;</w:t>
      </w:r>
    </w:p>
    <w:p w:rsidR="006C2360" w:rsidRPr="00F44B91" w:rsidRDefault="006C2360" w:rsidP="002D1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дополнительного образования детей;</w:t>
      </w:r>
    </w:p>
    <w:p w:rsidR="006C2360" w:rsidRDefault="006C2360" w:rsidP="002D1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охраны здоровья граждан, в том числе в части</w:t>
      </w:r>
      <w:r w:rsidR="000A7713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Pr="00F44B91">
        <w:rPr>
          <w:rFonts w:ascii="Times New Roman" w:hAnsi="Times New Roman" w:cs="Times New Roman"/>
          <w:sz w:val="26"/>
          <w:szCs w:val="26"/>
        </w:rPr>
        <w:t xml:space="preserve">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социально-значимыми заболеваниями, услуги паллиативной помощи, пропаганде донорства крови и ее компонентов, профилактике отказов при рождении детей;</w:t>
      </w:r>
    </w:p>
    <w:p w:rsidR="0006585B" w:rsidRDefault="0006585B" w:rsidP="002D1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культуры;</w:t>
      </w:r>
    </w:p>
    <w:p w:rsidR="0006585B" w:rsidRDefault="0006585B" w:rsidP="002D19CA">
      <w:pPr>
        <w:pStyle w:val="ConsPlusNormal"/>
        <w:spacing w:line="36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  <w:r w:rsidR="006A0516">
        <w:rPr>
          <w:rFonts w:ascii="Times New Roman" w:hAnsi="Times New Roman" w:cs="Times New Roman"/>
          <w:sz w:val="26"/>
          <w:szCs w:val="26"/>
        </w:rPr>
        <w:t>;</w:t>
      </w:r>
    </w:p>
    <w:p w:rsidR="006C2360" w:rsidRPr="00F44B91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6C2360" w:rsidRPr="00F44B91">
        <w:rPr>
          <w:rFonts w:ascii="Times New Roman" w:hAnsi="Times New Roman" w:cs="Times New Roman"/>
          <w:sz w:val="26"/>
          <w:szCs w:val="26"/>
        </w:rPr>
        <w:t>количество СОНКО, которым предоставлена имущественная поддержка в виде предоставления недвижимого имущества в аренду на льготных условиях или в безвозмездное пользование на конкурсной основе;</w:t>
      </w:r>
    </w:p>
    <w:p w:rsidR="006C2360" w:rsidRPr="00F44B91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6C2360" w:rsidRPr="00F44B91">
        <w:rPr>
          <w:rFonts w:ascii="Times New Roman" w:hAnsi="Times New Roman" w:cs="Times New Roman"/>
          <w:sz w:val="26"/>
          <w:szCs w:val="26"/>
        </w:rPr>
        <w:t xml:space="preserve">доля городских округов и муниципальных районов, реализующих </w:t>
      </w:r>
      <w:r w:rsidR="006C2360" w:rsidRPr="00F44B91">
        <w:rPr>
          <w:rFonts w:ascii="Times New Roman" w:hAnsi="Times New Roman" w:cs="Times New Roman"/>
          <w:sz w:val="26"/>
          <w:szCs w:val="26"/>
        </w:rPr>
        <w:lastRenderedPageBreak/>
        <w:t>муниципальные программы поддержки СОНКО</w:t>
      </w:r>
      <w:r w:rsidR="007D6A74">
        <w:rPr>
          <w:rFonts w:ascii="Times New Roman" w:hAnsi="Times New Roman" w:cs="Times New Roman"/>
          <w:sz w:val="26"/>
          <w:szCs w:val="26"/>
        </w:rPr>
        <w:t xml:space="preserve"> </w:t>
      </w:r>
      <w:r w:rsidR="006C2360" w:rsidRPr="00F44B91">
        <w:rPr>
          <w:rFonts w:ascii="Times New Roman" w:hAnsi="Times New Roman"/>
          <w:sz w:val="26"/>
          <w:szCs w:val="26"/>
        </w:rPr>
        <w:t>от общего количества муниципальных районов и городских округов в субъекте Российской Федерации</w:t>
      </w:r>
      <w:r w:rsidR="001225E3">
        <w:rPr>
          <w:rFonts w:ascii="Times New Roman" w:hAnsi="Times New Roman"/>
          <w:sz w:val="26"/>
          <w:szCs w:val="26"/>
        </w:rPr>
        <w:t xml:space="preserve"> за исключением городов федерального значения</w:t>
      </w:r>
    </w:p>
    <w:p w:rsidR="006C2360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 </w:t>
      </w:r>
      <w:r w:rsidR="006C2360" w:rsidRPr="00F44B91">
        <w:rPr>
          <w:rFonts w:ascii="Times New Roman" w:hAnsi="Times New Roman" w:cs="Times New Roman"/>
          <w:sz w:val="26"/>
          <w:szCs w:val="26"/>
        </w:rPr>
        <w:t>иные показатели в соответствии с модельным планом.</w:t>
      </w:r>
    </w:p>
    <w:p w:rsidR="00932129" w:rsidRPr="00F44B91" w:rsidRDefault="00932129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увеличение </w:t>
      </w:r>
      <w:r w:rsidRPr="00F44B91">
        <w:rPr>
          <w:rFonts w:ascii="Times New Roman" w:hAnsi="Times New Roman" w:cs="Times New Roman"/>
          <w:sz w:val="26"/>
          <w:szCs w:val="26"/>
        </w:rPr>
        <w:t>дол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44B91">
        <w:rPr>
          <w:rFonts w:ascii="Times New Roman" w:hAnsi="Times New Roman" w:cs="Times New Roman"/>
          <w:sz w:val="26"/>
          <w:szCs w:val="26"/>
        </w:rPr>
        <w:t xml:space="preserve"> средств бюджетов субъектов Российской Федерации, выделяемых СОНКО, в общем объеме средств указанных бюджетов, выделяемых на предоставление услуг в соответствующей сфере</w:t>
      </w:r>
      <w:r>
        <w:rPr>
          <w:rFonts w:ascii="Times New Roman" w:hAnsi="Times New Roman" w:cs="Times New Roman"/>
          <w:sz w:val="26"/>
          <w:szCs w:val="26"/>
        </w:rPr>
        <w:t xml:space="preserve">, должно достигаться не за счет одновременного сокращения аналогичного показателя для других негосударственных организаций, </w:t>
      </w:r>
      <w:r w:rsidR="000A7713">
        <w:rPr>
          <w:rFonts w:ascii="Times New Roman" w:hAnsi="Times New Roman" w:cs="Times New Roman"/>
          <w:sz w:val="26"/>
          <w:szCs w:val="26"/>
        </w:rPr>
        <w:t xml:space="preserve">прежде всего </w:t>
      </w:r>
      <w:r w:rsidR="00B11547">
        <w:rPr>
          <w:rFonts w:ascii="Times New Roman" w:hAnsi="Times New Roman" w:cs="Times New Roman"/>
          <w:sz w:val="26"/>
          <w:szCs w:val="26"/>
        </w:rPr>
        <w:t>за счет внедрения ко</w:t>
      </w:r>
      <w:r w:rsidR="008358C8">
        <w:rPr>
          <w:rFonts w:ascii="Times New Roman" w:hAnsi="Times New Roman" w:cs="Times New Roman"/>
          <w:sz w:val="26"/>
          <w:szCs w:val="26"/>
        </w:rPr>
        <w:t>нкурсных</w:t>
      </w:r>
      <w:r w:rsidR="00B11547">
        <w:rPr>
          <w:rFonts w:ascii="Times New Roman" w:hAnsi="Times New Roman" w:cs="Times New Roman"/>
          <w:sz w:val="26"/>
          <w:szCs w:val="26"/>
        </w:rPr>
        <w:t xml:space="preserve"> механизмов на предоставление услуг в социальной сфере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Основными задачами комплексных планов являются:</w:t>
      </w:r>
    </w:p>
    <w:p w:rsidR="006C2360" w:rsidRPr="00F44B91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2360" w:rsidRPr="00F44B91">
        <w:rPr>
          <w:rFonts w:ascii="Times New Roman" w:hAnsi="Times New Roman" w:cs="Times New Roman"/>
          <w:sz w:val="26"/>
          <w:szCs w:val="26"/>
        </w:rPr>
        <w:t>создание условий для упрощения доступа СОНКО к предоставлению населению услуг в социальной сфере, финансируемых из бюджетных источников;</w:t>
      </w:r>
    </w:p>
    <w:p w:rsidR="006C2360" w:rsidRPr="00F44B91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2360" w:rsidRPr="00F44B91">
        <w:rPr>
          <w:rFonts w:ascii="Times New Roman" w:hAnsi="Times New Roman" w:cs="Times New Roman"/>
          <w:sz w:val="26"/>
          <w:szCs w:val="26"/>
        </w:rPr>
        <w:t>повышение потенциала СОНКО в предоставлении населению услуг в социальной сфере;</w:t>
      </w:r>
    </w:p>
    <w:p w:rsidR="006C2360" w:rsidRPr="00F44B91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6C2360" w:rsidRPr="00F44B91">
        <w:rPr>
          <w:rFonts w:ascii="Times New Roman" w:hAnsi="Times New Roman" w:cs="Times New Roman"/>
          <w:sz w:val="26"/>
          <w:szCs w:val="26"/>
        </w:rPr>
        <w:t>развития конкуренции в сфере предоставления услуг в социальной сфере.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Субъект</w:t>
      </w:r>
      <w:r w:rsidR="000A7713">
        <w:rPr>
          <w:rFonts w:ascii="Times New Roman" w:hAnsi="Times New Roman" w:cs="Times New Roman"/>
          <w:sz w:val="26"/>
          <w:szCs w:val="26"/>
        </w:rPr>
        <w:t>ам</w:t>
      </w:r>
      <w:r w:rsidRPr="00F44B91">
        <w:rPr>
          <w:rFonts w:ascii="Times New Roman" w:hAnsi="Times New Roman" w:cs="Times New Roman"/>
          <w:sz w:val="26"/>
          <w:szCs w:val="26"/>
        </w:rPr>
        <w:t xml:space="preserve"> Российской Федерации в ходе реализации комплексного плана</w:t>
      </w:r>
      <w:r w:rsidR="000A7713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Pr="00F44B9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C2360" w:rsidRPr="00F44B91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</w:t>
      </w:r>
      <w:r w:rsidR="006C2360" w:rsidRPr="00F44B91">
        <w:rPr>
          <w:rFonts w:ascii="Times New Roman" w:hAnsi="Times New Roman" w:cs="Times New Roman"/>
          <w:sz w:val="26"/>
          <w:szCs w:val="26"/>
        </w:rPr>
        <w:t xml:space="preserve"> координацию деятельности заинтересованных органов исполнительной власти субъекта Российской Федерации, органов местного самоуправления, центров инноваций в социальной сфере, общественных палат, других заинтересованных организаций во взаимодействии с ресурсными центрами </w:t>
      </w:r>
      <w:r w:rsidR="00AC75C3">
        <w:rPr>
          <w:rFonts w:ascii="Times New Roman" w:hAnsi="Times New Roman" w:cs="Times New Roman"/>
          <w:sz w:val="26"/>
          <w:szCs w:val="26"/>
        </w:rPr>
        <w:t>некоммерческих организаций</w:t>
      </w:r>
      <w:r w:rsidR="006C2360" w:rsidRPr="00F44B91">
        <w:rPr>
          <w:rFonts w:ascii="Times New Roman" w:hAnsi="Times New Roman" w:cs="Times New Roman"/>
          <w:sz w:val="26"/>
          <w:szCs w:val="26"/>
        </w:rPr>
        <w:t>;</w:t>
      </w:r>
    </w:p>
    <w:p w:rsidR="006C2360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</w:t>
      </w:r>
      <w:r w:rsidR="006C2360" w:rsidRPr="00F44B91">
        <w:rPr>
          <w:rFonts w:ascii="Times New Roman" w:hAnsi="Times New Roman" w:cs="Times New Roman"/>
          <w:sz w:val="26"/>
          <w:szCs w:val="26"/>
        </w:rPr>
        <w:t xml:space="preserve"> анализ принятых нормативных правовых актов и правоприменительной практики на предмет устранения барьеров для участия </w:t>
      </w:r>
      <w:r w:rsidR="00550C69">
        <w:rPr>
          <w:rFonts w:ascii="Times New Roman" w:hAnsi="Times New Roman" w:cs="Times New Roman"/>
          <w:sz w:val="26"/>
          <w:szCs w:val="26"/>
        </w:rPr>
        <w:t>негосударственных организаций</w:t>
      </w:r>
      <w:r w:rsidR="006D0DF0">
        <w:rPr>
          <w:rFonts w:ascii="Times New Roman" w:hAnsi="Times New Roman" w:cs="Times New Roman"/>
          <w:sz w:val="26"/>
          <w:szCs w:val="26"/>
        </w:rPr>
        <w:t xml:space="preserve">, </w:t>
      </w:r>
      <w:r w:rsidR="006C2360" w:rsidRPr="00F44B91">
        <w:rPr>
          <w:rFonts w:ascii="Times New Roman" w:hAnsi="Times New Roman" w:cs="Times New Roman"/>
          <w:sz w:val="26"/>
          <w:szCs w:val="26"/>
        </w:rPr>
        <w:t>в предоставлении  услуг</w:t>
      </w:r>
      <w:r w:rsidR="006D0DF0">
        <w:rPr>
          <w:rFonts w:ascii="Times New Roman" w:hAnsi="Times New Roman" w:cs="Times New Roman"/>
          <w:sz w:val="26"/>
          <w:szCs w:val="26"/>
        </w:rPr>
        <w:t xml:space="preserve"> в социальной сфере</w:t>
      </w:r>
      <w:r w:rsidR="006C2360" w:rsidRPr="00F44B91">
        <w:rPr>
          <w:rFonts w:ascii="Times New Roman" w:hAnsi="Times New Roman" w:cs="Times New Roman"/>
          <w:sz w:val="26"/>
          <w:szCs w:val="26"/>
        </w:rPr>
        <w:t>;</w:t>
      </w:r>
    </w:p>
    <w:p w:rsidR="006D0DF0" w:rsidRPr="00F44B91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нормативные акты</w:t>
      </w:r>
      <w:r w:rsidR="006D0DF0" w:rsidRPr="006D0DF0">
        <w:rPr>
          <w:rFonts w:ascii="Times New Roman" w:hAnsi="Times New Roman" w:cs="Times New Roman"/>
          <w:sz w:val="26"/>
          <w:szCs w:val="26"/>
        </w:rPr>
        <w:t xml:space="preserve"> и внес</w:t>
      </w:r>
      <w:r>
        <w:rPr>
          <w:rFonts w:ascii="Times New Roman" w:hAnsi="Times New Roman" w:cs="Times New Roman"/>
          <w:sz w:val="26"/>
          <w:szCs w:val="26"/>
        </w:rPr>
        <w:t>ти изменения</w:t>
      </w:r>
      <w:r w:rsidR="006D0DF0" w:rsidRPr="006D0DF0">
        <w:rPr>
          <w:rFonts w:ascii="Times New Roman" w:hAnsi="Times New Roman" w:cs="Times New Roman"/>
          <w:sz w:val="26"/>
          <w:szCs w:val="26"/>
        </w:rPr>
        <w:t xml:space="preserve"> в действующие нормативные акты в  целях </w:t>
      </w:r>
      <w:r w:rsidR="006D0DF0" w:rsidRPr="00F44B91">
        <w:rPr>
          <w:rFonts w:ascii="Times New Roman" w:hAnsi="Times New Roman" w:cs="Times New Roman"/>
          <w:sz w:val="26"/>
          <w:szCs w:val="26"/>
        </w:rPr>
        <w:t>устранения барьеров для участия СОНКО в предоставлении услуг</w:t>
      </w:r>
      <w:r w:rsidR="006D0DF0">
        <w:rPr>
          <w:rFonts w:ascii="Times New Roman" w:hAnsi="Times New Roman" w:cs="Times New Roman"/>
          <w:sz w:val="26"/>
          <w:szCs w:val="26"/>
        </w:rPr>
        <w:t xml:space="preserve"> в социальной сфере и стимулирования их участия в предоставлении данных услуг;</w:t>
      </w:r>
    </w:p>
    <w:p w:rsidR="006D0DF0" w:rsidRDefault="000A7713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предусмотреть</w:t>
      </w:r>
      <w:r w:rsidR="006C2360" w:rsidRPr="00F44B91">
        <w:rPr>
          <w:rFonts w:ascii="Times New Roman" w:hAnsi="Times New Roman" w:cs="Times New Roman"/>
          <w:sz w:val="26"/>
          <w:szCs w:val="26"/>
        </w:rPr>
        <w:t xml:space="preserve"> </w:t>
      </w:r>
      <w:r w:rsidR="00550C69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6C2360" w:rsidRPr="00F44B91">
        <w:rPr>
          <w:rFonts w:ascii="Times New Roman" w:hAnsi="Times New Roman" w:cs="Times New Roman"/>
          <w:sz w:val="26"/>
          <w:szCs w:val="26"/>
        </w:rPr>
        <w:t>соответствующи</w:t>
      </w:r>
      <w:r w:rsidR="00550C69">
        <w:rPr>
          <w:rFonts w:ascii="Times New Roman" w:hAnsi="Times New Roman" w:cs="Times New Roman"/>
          <w:sz w:val="26"/>
          <w:szCs w:val="26"/>
        </w:rPr>
        <w:t>х</w:t>
      </w:r>
      <w:r w:rsidR="006C2360" w:rsidRPr="00F44B91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550C69">
        <w:rPr>
          <w:rFonts w:ascii="Times New Roman" w:hAnsi="Times New Roman" w:cs="Times New Roman"/>
          <w:sz w:val="26"/>
          <w:szCs w:val="26"/>
        </w:rPr>
        <w:t>й</w:t>
      </w:r>
      <w:r w:rsidR="006C2360" w:rsidRPr="00F44B91">
        <w:rPr>
          <w:rFonts w:ascii="Times New Roman" w:hAnsi="Times New Roman" w:cs="Times New Roman"/>
          <w:sz w:val="26"/>
          <w:szCs w:val="26"/>
        </w:rPr>
        <w:t xml:space="preserve"> и показател</w:t>
      </w:r>
      <w:r w:rsidR="00550C69">
        <w:rPr>
          <w:rFonts w:ascii="Times New Roman" w:hAnsi="Times New Roman" w:cs="Times New Roman"/>
          <w:sz w:val="26"/>
          <w:szCs w:val="26"/>
        </w:rPr>
        <w:t>ей</w:t>
      </w:r>
      <w:r w:rsidR="006C2360" w:rsidRPr="00F44B91">
        <w:rPr>
          <w:rFonts w:ascii="Times New Roman" w:hAnsi="Times New Roman" w:cs="Times New Roman"/>
          <w:sz w:val="26"/>
          <w:szCs w:val="26"/>
        </w:rPr>
        <w:t xml:space="preserve"> в государственных программах субъектов Российской Федерации в социальной сфере (социальной защиты граждан, образования, здравоохранения, физической культуры и </w:t>
      </w:r>
      <w:r w:rsidR="006C2360" w:rsidRPr="00F44B91">
        <w:rPr>
          <w:rFonts w:ascii="Times New Roman" w:hAnsi="Times New Roman" w:cs="Times New Roman"/>
          <w:sz w:val="26"/>
          <w:szCs w:val="26"/>
        </w:rPr>
        <w:lastRenderedPageBreak/>
        <w:t>массового спорта, культуры) и планах по их реализации, включая целевые значения доли бюджетных средств, направляемых СОНКО, в размере до 10 или более процентов выделяемых средств по каждому направлению</w:t>
      </w:r>
      <w:r w:rsidR="006D0DF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32129" w:rsidRPr="00F44B91" w:rsidRDefault="000A7713" w:rsidP="009321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включить</w:t>
      </w:r>
      <w:r w:rsidR="00932129">
        <w:rPr>
          <w:rFonts w:ascii="Times New Roman" w:hAnsi="Times New Roman" w:cs="Times New Roman"/>
          <w:sz w:val="26"/>
          <w:szCs w:val="26"/>
        </w:rPr>
        <w:t xml:space="preserve"> в</w:t>
      </w:r>
      <w:r w:rsidR="00932129" w:rsidRPr="00F44B91">
        <w:rPr>
          <w:rFonts w:ascii="Times New Roman" w:hAnsi="Times New Roman" w:cs="Times New Roman"/>
          <w:sz w:val="26"/>
          <w:szCs w:val="26"/>
        </w:rPr>
        <w:t>опросы предоставления поддержки СОНКО, взаимодействия с СОНКО и привлечения СОНКО к предоставлению населению услуг в социальной сфере в программы повышения квалификации и профессиональной переподготовки государственных и мун</w:t>
      </w:r>
      <w:r w:rsidR="00932129">
        <w:rPr>
          <w:rFonts w:ascii="Times New Roman" w:hAnsi="Times New Roman" w:cs="Times New Roman"/>
          <w:sz w:val="26"/>
          <w:szCs w:val="26"/>
        </w:rPr>
        <w:t>иципальных гражданских служащих;</w:t>
      </w:r>
    </w:p>
    <w:p w:rsidR="00932129" w:rsidRPr="00F44B91" w:rsidRDefault="00932129" w:rsidP="009321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принимают участие в формировании и функционировании системы сбора и распространения лучшей практики реализации мер по обеспечению доступа СОНКО к предоставлению населению услуг в социальной сфере, механизмов их государственной поддержки в субъектах Российской Федерации и внедрении конкурентных способов оказания соответствующих государственных и муниципальных услуг.</w:t>
      </w:r>
    </w:p>
    <w:p w:rsidR="00C338B9" w:rsidRDefault="006C2360" w:rsidP="006D0DF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 xml:space="preserve">В </w:t>
      </w:r>
      <w:r w:rsidRPr="00F44B91">
        <w:rPr>
          <w:rFonts w:ascii="Times New Roman" w:hAnsi="Times New Roman"/>
          <w:sz w:val="26"/>
          <w:szCs w:val="26"/>
        </w:rPr>
        <w:t>целях обеспечения необходимой поддержки развития СОНКО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4B91">
        <w:rPr>
          <w:rFonts w:ascii="Times New Roman" w:hAnsi="Times New Roman"/>
          <w:sz w:val="26"/>
          <w:szCs w:val="26"/>
        </w:rPr>
        <w:t xml:space="preserve">и их стимулирования к участию в предоставлении населению услуг в социальной сфере в субъекте Российской Федерации </w:t>
      </w:r>
      <w:r w:rsidR="00B80785">
        <w:rPr>
          <w:rFonts w:ascii="Times New Roman" w:hAnsi="Times New Roman"/>
          <w:sz w:val="26"/>
          <w:szCs w:val="26"/>
        </w:rPr>
        <w:t>предусматривается</w:t>
      </w:r>
      <w:r w:rsidR="00C338B9">
        <w:rPr>
          <w:rFonts w:ascii="Times New Roman" w:hAnsi="Times New Roman"/>
          <w:sz w:val="26"/>
          <w:szCs w:val="26"/>
        </w:rPr>
        <w:t>:</w:t>
      </w:r>
    </w:p>
    <w:p w:rsidR="00C338B9" w:rsidRPr="00F44B91" w:rsidRDefault="006D0DF0" w:rsidP="00C338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360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C2360">
        <w:rPr>
          <w:rFonts w:ascii="Times New Roman" w:hAnsi="Times New Roman" w:cs="Times New Roman"/>
          <w:sz w:val="26"/>
          <w:szCs w:val="26"/>
        </w:rPr>
        <w:t xml:space="preserve"> эффективных механизмов финансов</w:t>
      </w:r>
      <w:r w:rsidR="00C338B9">
        <w:rPr>
          <w:rFonts w:ascii="Times New Roman" w:hAnsi="Times New Roman" w:cs="Times New Roman"/>
          <w:sz w:val="26"/>
          <w:szCs w:val="26"/>
        </w:rPr>
        <w:t>ой</w:t>
      </w:r>
      <w:r w:rsidRPr="006C2360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C338B9">
        <w:rPr>
          <w:rFonts w:ascii="Times New Roman" w:hAnsi="Times New Roman" w:cs="Times New Roman"/>
          <w:sz w:val="26"/>
          <w:szCs w:val="26"/>
        </w:rPr>
        <w:t>и</w:t>
      </w:r>
      <w:r w:rsidRPr="006C2360">
        <w:rPr>
          <w:rFonts w:ascii="Times New Roman" w:hAnsi="Times New Roman" w:cs="Times New Roman"/>
          <w:sz w:val="26"/>
          <w:szCs w:val="26"/>
        </w:rPr>
        <w:t xml:space="preserve">, </w:t>
      </w:r>
      <w:r w:rsidR="00C338B9" w:rsidRPr="00F44B91">
        <w:rPr>
          <w:rFonts w:ascii="Times New Roman" w:hAnsi="Times New Roman"/>
          <w:sz w:val="26"/>
          <w:szCs w:val="26"/>
        </w:rPr>
        <w:t>предоставление СОНКО</w:t>
      </w:r>
      <w:r w:rsidR="00C338B9" w:rsidRPr="00F44B91">
        <w:rPr>
          <w:rFonts w:ascii="Times New Roman" w:hAnsi="Times New Roman" w:cs="Times New Roman"/>
          <w:sz w:val="26"/>
          <w:szCs w:val="26"/>
        </w:rPr>
        <w:t xml:space="preserve"> и юридическим лицам, осуществляющим пожертвования СОНКО налоговых льгот;</w:t>
      </w:r>
    </w:p>
    <w:p w:rsidR="00932129" w:rsidRPr="00F44B91" w:rsidRDefault="00932129" w:rsidP="009321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предоставление СОНКО имущественной поддержки в виде предоставления недвижимого имущества в аренду на льготных условиях или в безвозмездное пользование;</w:t>
      </w:r>
    </w:p>
    <w:p w:rsidR="00932129" w:rsidRPr="00F44B91" w:rsidRDefault="00932129" w:rsidP="009321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оказание СОНКО информационной поддержки, в том числе в средствах массовой информации, а также посредством социальной рекламы;</w:t>
      </w:r>
    </w:p>
    <w:p w:rsidR="006D0DF0" w:rsidRPr="006C2360" w:rsidRDefault="000A7713" w:rsidP="006D0D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поддержка</w:t>
      </w:r>
      <w:r w:rsidR="006D0DF0" w:rsidRPr="006C2360">
        <w:rPr>
          <w:rFonts w:ascii="Times New Roman" w:hAnsi="Times New Roman" w:cs="Times New Roman"/>
          <w:sz w:val="26"/>
          <w:szCs w:val="26"/>
        </w:rPr>
        <w:t xml:space="preserve"> деятельности одной или более специализированных организаций, оказывающих информационно-консультационную поддержку СОНКО, осуществляющих предоставление услуг в социальной сфере (ресурсных центров</w:t>
      </w:r>
      <w:r w:rsidR="006D0DF0">
        <w:rPr>
          <w:rFonts w:ascii="Times New Roman" w:hAnsi="Times New Roman" w:cs="Times New Roman"/>
          <w:sz w:val="26"/>
          <w:szCs w:val="26"/>
        </w:rPr>
        <w:t xml:space="preserve"> некоммерческих организаций</w:t>
      </w:r>
      <w:r w:rsidR="006D0DF0" w:rsidRPr="006C2360">
        <w:rPr>
          <w:rFonts w:ascii="Times New Roman" w:hAnsi="Times New Roman" w:cs="Times New Roman"/>
          <w:sz w:val="26"/>
          <w:szCs w:val="26"/>
        </w:rPr>
        <w:t>, добровольческих центров, центро</w:t>
      </w:r>
      <w:r w:rsidR="00932129">
        <w:rPr>
          <w:rFonts w:ascii="Times New Roman" w:hAnsi="Times New Roman" w:cs="Times New Roman"/>
          <w:sz w:val="26"/>
          <w:szCs w:val="26"/>
        </w:rPr>
        <w:t>в инноваций в социальной сфере);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>содействие развитию кадрового потенциала СОНКО, в том числе оказание им поддержки в области подготовки, переподготовки и повышения квалификации работников и добровольцев;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 xml:space="preserve">проведение с участием СОНКО общественной экспертизы проектов законов </w:t>
      </w:r>
      <w:r w:rsidRPr="00F44B91">
        <w:rPr>
          <w:rFonts w:ascii="Times New Roman" w:hAnsi="Times New Roman" w:cs="Times New Roman"/>
          <w:sz w:val="26"/>
          <w:szCs w:val="26"/>
        </w:rPr>
        <w:lastRenderedPageBreak/>
        <w:t>субъектов Российской Федерации, а также проектов нормативных правовых актов органов исполнительной власти субъектов Российской Федерации и органов местного самоуправления;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4B91">
        <w:rPr>
          <w:rFonts w:ascii="Times New Roman" w:hAnsi="Times New Roman" w:cs="Times New Roman"/>
          <w:sz w:val="26"/>
          <w:szCs w:val="26"/>
        </w:rPr>
        <w:t xml:space="preserve">содействие органам местного самоуправления в разработке </w:t>
      </w:r>
      <w:r w:rsidRPr="00F44B91">
        <w:rPr>
          <w:rFonts w:ascii="Times New Roman" w:hAnsi="Times New Roman" w:cs="Times New Roman"/>
          <w:sz w:val="26"/>
          <w:szCs w:val="26"/>
        </w:rPr>
        <w:br/>
        <w:t>и реализации мер по поддержке СОНКО на территориях муниципальных образований, включая конкурсную поддержку муниципальных программ поддержки социально ориентированных некоммерческих организаций.</w:t>
      </w:r>
    </w:p>
    <w:p w:rsidR="006C2360" w:rsidRPr="00F44B91" w:rsidRDefault="006C2360" w:rsidP="006C23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C2360" w:rsidRPr="00F44B91" w:rsidRDefault="006C2360" w:rsidP="006C2360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  <w:lang w:val="en-US"/>
        </w:rPr>
        <w:t>II</w:t>
      </w:r>
      <w:r w:rsidRPr="00F44B91">
        <w:rPr>
          <w:rFonts w:ascii="Times New Roman" w:hAnsi="Times New Roman"/>
          <w:sz w:val="26"/>
          <w:szCs w:val="26"/>
        </w:rPr>
        <w:t xml:space="preserve">. Порядок разработки и реализации комплексных планов </w:t>
      </w:r>
      <w:r w:rsidRPr="00F44B91">
        <w:rPr>
          <w:rFonts w:ascii="Times New Roman" w:hAnsi="Times New Roman"/>
          <w:sz w:val="26"/>
          <w:szCs w:val="26"/>
        </w:rPr>
        <w:br/>
        <w:t>субъектов Российской Федерации</w:t>
      </w:r>
    </w:p>
    <w:p w:rsidR="006C2360" w:rsidRPr="00F44B91" w:rsidRDefault="006C2360" w:rsidP="006C236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ab/>
        <w:t>При разработке комплексного плана субъект Российской Федерации руководствуется следующими положениями.</w:t>
      </w:r>
    </w:p>
    <w:p w:rsidR="004B0E3A" w:rsidRPr="000A7713" w:rsidRDefault="006C2360" w:rsidP="000A771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В целях разработки комплексного плана субъект Российской Федерации определяет и утверждает правовым актом субъекта Российской Федерации уполномоченный орган, ответственный за разработку комплексного плана субъекта Российской Федерации (далее – уполномоченный орган).</w:t>
      </w:r>
    </w:p>
    <w:p w:rsidR="006C2360" w:rsidRPr="00F44B91" w:rsidRDefault="006C2360" w:rsidP="006C2360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F44B91">
        <w:rPr>
          <w:rFonts w:ascii="Times New Roman" w:hAnsi="Times New Roman"/>
          <w:b/>
          <w:sz w:val="26"/>
          <w:szCs w:val="26"/>
        </w:rPr>
        <w:t>в срок до</w:t>
      </w:r>
      <w:r w:rsidRPr="00F44B91">
        <w:rPr>
          <w:rFonts w:ascii="Times New Roman" w:hAnsi="Times New Roman"/>
          <w:sz w:val="26"/>
          <w:szCs w:val="26"/>
        </w:rPr>
        <w:t xml:space="preserve"> 30 июля 2016 г. разрабатывает и представляет на утверждение высшему должностному лицу субъекта Российской Федерации комплексный план субъекта Российской Федерации.</w:t>
      </w:r>
    </w:p>
    <w:p w:rsidR="006C2360" w:rsidRPr="00F44B91" w:rsidRDefault="006C2360" w:rsidP="006C2360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При разработке комплексного плана уполномоченный орган руководствуется положениями Комплекса мер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на 2016 – 2020 годы, утвержденного поручением Правительства Российской Федерации от 23 мая 2016 г. № 3468п-П44</w:t>
      </w:r>
      <w:r w:rsidRPr="00F44B91">
        <w:rPr>
          <w:rFonts w:ascii="Times New Roman" w:hAnsi="Times New Roman"/>
          <w:b/>
          <w:sz w:val="26"/>
          <w:szCs w:val="26"/>
        </w:rPr>
        <w:t>.</w:t>
      </w:r>
    </w:p>
    <w:p w:rsidR="006C2360" w:rsidRPr="00F44B91" w:rsidRDefault="006C2360" w:rsidP="006C2360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Разработка комплексного плана субъекта Российской Федерации осуществляется с учетом модельного проекта комплексного плана (приложение</w:t>
      </w:r>
      <w:r w:rsidR="008358C8">
        <w:rPr>
          <w:rFonts w:ascii="Times New Roman" w:hAnsi="Times New Roman"/>
          <w:sz w:val="26"/>
          <w:szCs w:val="26"/>
        </w:rPr>
        <w:t xml:space="preserve"> </w:t>
      </w:r>
      <w:r w:rsidRPr="00F44B91">
        <w:rPr>
          <w:rFonts w:ascii="Times New Roman" w:hAnsi="Times New Roman"/>
          <w:sz w:val="26"/>
          <w:szCs w:val="26"/>
        </w:rPr>
        <w:t>1).</w:t>
      </w:r>
    </w:p>
    <w:p w:rsidR="006C2360" w:rsidRPr="00F44B91" w:rsidRDefault="006C2360" w:rsidP="006C2360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В комплексном плане субъекта Российской Федерации предусматриваются  следующие разделы:</w:t>
      </w:r>
    </w:p>
    <w:p w:rsidR="006C2360" w:rsidRPr="00F44B91" w:rsidRDefault="00561DA4" w:rsidP="006C2360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0A7713" w:rsidRPr="00561DA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</w:t>
      </w:r>
      <w:r w:rsidR="000A7713" w:rsidRPr="00561DA4">
        <w:rPr>
          <w:rFonts w:ascii="Times New Roman" w:hAnsi="Times New Roman"/>
          <w:sz w:val="26"/>
          <w:szCs w:val="26"/>
        </w:rPr>
        <w:t xml:space="preserve"> </w:t>
      </w:r>
      <w:r w:rsidR="006C2360" w:rsidRPr="00F44B91">
        <w:rPr>
          <w:rFonts w:ascii="Times New Roman" w:hAnsi="Times New Roman"/>
          <w:sz w:val="26"/>
          <w:szCs w:val="26"/>
        </w:rPr>
        <w:t xml:space="preserve">координация деятельности органов власти субъекта Российской Федерации, а также других заинтересованных сторон, по обеспечению доступа социально </w:t>
      </w:r>
      <w:r w:rsidR="006C2360" w:rsidRPr="00F44B91">
        <w:rPr>
          <w:rFonts w:ascii="Times New Roman" w:hAnsi="Times New Roman"/>
          <w:sz w:val="26"/>
          <w:szCs w:val="26"/>
        </w:rPr>
        <w:lastRenderedPageBreak/>
        <w:t>ориентированных некоммерческих организаций к предоставлению услуг в социальной сфере;</w:t>
      </w:r>
    </w:p>
    <w:p w:rsidR="006C2360" w:rsidRPr="00F44B91" w:rsidRDefault="00561DA4" w:rsidP="006C2360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6C2360" w:rsidRPr="00F44B91">
        <w:rPr>
          <w:rFonts w:ascii="Times New Roman" w:hAnsi="Times New Roman"/>
          <w:sz w:val="26"/>
          <w:szCs w:val="26"/>
        </w:rPr>
        <w:t>обеспечение доступа социально ориентированных некоммерческих организаций к реализации услуг  в социальной сфере за счет бюджетных средств;</w:t>
      </w:r>
    </w:p>
    <w:p w:rsidR="006C2360" w:rsidRPr="00F44B91" w:rsidRDefault="00561DA4" w:rsidP="006C2360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6C2360" w:rsidRPr="00F44B91">
        <w:rPr>
          <w:rFonts w:ascii="Times New Roman" w:hAnsi="Times New Roman"/>
          <w:sz w:val="26"/>
          <w:szCs w:val="26"/>
        </w:rPr>
        <w:t>расширение механизмов поддержки социально ориентированных некоммерческих организаций;</w:t>
      </w:r>
    </w:p>
    <w:p w:rsidR="006C2360" w:rsidRPr="00F44B91" w:rsidRDefault="00561DA4" w:rsidP="006C2360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    </w:t>
      </w:r>
      <w:r w:rsidR="006C2360" w:rsidRPr="00F44B91">
        <w:rPr>
          <w:rFonts w:ascii="Times New Roman" w:hAnsi="Times New Roman"/>
          <w:sz w:val="26"/>
          <w:szCs w:val="26"/>
        </w:rPr>
        <w:t xml:space="preserve">целевые показатели. </w:t>
      </w:r>
    </w:p>
    <w:p w:rsidR="006C2360" w:rsidRPr="00F44B91" w:rsidRDefault="006C2360" w:rsidP="006C2360">
      <w:pPr>
        <w:pStyle w:val="a3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 xml:space="preserve">После принятия комплексного плана субъект Российской Федерации при необходимости вносит изменения в утвержденные региональные планы мероприятий («дорожные карты») повышения эффективности и качества услуг в социальной сфере, а также в региональные программы поддержки социально ориентированных некоммерческих организаций. </w:t>
      </w:r>
    </w:p>
    <w:p w:rsidR="006C2360" w:rsidRPr="00F44B91" w:rsidRDefault="006C2360" w:rsidP="006C2360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44B91">
        <w:rPr>
          <w:rFonts w:ascii="Times New Roman" w:hAnsi="Times New Roman"/>
          <w:sz w:val="26"/>
          <w:szCs w:val="26"/>
        </w:rPr>
        <w:t>Реализация комплексного плана субъекта Российской Федерации предполагает ежеквартальную отчетность в высший исполнительный орган субъекта Российской Федерации, а также предоставление отчетности в Минэкономразвития России</w:t>
      </w:r>
      <w:r w:rsidR="00BB60BC">
        <w:rPr>
          <w:rFonts w:ascii="Times New Roman" w:hAnsi="Times New Roman"/>
          <w:sz w:val="26"/>
          <w:szCs w:val="26"/>
        </w:rPr>
        <w:t xml:space="preserve"> </w:t>
      </w:r>
      <w:r w:rsidRPr="00F44B91">
        <w:rPr>
          <w:rFonts w:ascii="Times New Roman" w:hAnsi="Times New Roman"/>
          <w:sz w:val="26"/>
          <w:szCs w:val="26"/>
        </w:rPr>
        <w:t xml:space="preserve">согласно поручению Правительства Российской Федерации от 23 мая 2016 г. </w:t>
      </w:r>
      <w:r w:rsidRPr="00F44B91">
        <w:rPr>
          <w:rFonts w:ascii="Times New Roman" w:hAnsi="Times New Roman"/>
          <w:sz w:val="26"/>
          <w:szCs w:val="26"/>
        </w:rPr>
        <w:br/>
        <w:t>№ 3468п-П44.</w:t>
      </w:r>
    </w:p>
    <w:p w:rsidR="006146A1" w:rsidRPr="00132A5C" w:rsidRDefault="006146A1" w:rsidP="00132A5C">
      <w:pPr>
        <w:rPr>
          <w:rFonts w:ascii="Times New Roman" w:hAnsi="Times New Roman"/>
          <w:sz w:val="28"/>
          <w:szCs w:val="28"/>
        </w:rPr>
        <w:sectPr w:rsidR="006146A1" w:rsidRPr="00132A5C" w:rsidSect="009A1272">
          <w:head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6146A1" w:rsidRPr="005D3383" w:rsidRDefault="006146A1" w:rsidP="005D3383">
      <w:pPr>
        <w:spacing w:after="0" w:line="240" w:lineRule="auto"/>
        <w:ind w:left="76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D3383">
        <w:rPr>
          <w:rFonts w:ascii="Times New Roman" w:hAnsi="Times New Roman"/>
          <w:sz w:val="28"/>
          <w:szCs w:val="28"/>
        </w:rPr>
        <w:t xml:space="preserve"> 1</w:t>
      </w:r>
    </w:p>
    <w:p w:rsidR="006146A1" w:rsidRPr="00132A5C" w:rsidRDefault="006146A1" w:rsidP="00132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46A1" w:rsidRDefault="006146A1" w:rsidP="0013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46A1" w:rsidRPr="00CB7576" w:rsidRDefault="00874EC0" w:rsidP="00132A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МОДЕЛЬНЫЙ ПРОЕКТ КОМПЛЕКСНОГО</w:t>
      </w:r>
      <w:r w:rsidR="006146A1" w:rsidRPr="00CB7576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6146A1" w:rsidRPr="00CB7576" w:rsidRDefault="006146A1" w:rsidP="00132A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7576">
        <w:rPr>
          <w:rFonts w:ascii="Times New Roman" w:hAnsi="Times New Roman"/>
          <w:b/>
          <w:sz w:val="26"/>
          <w:szCs w:val="26"/>
        </w:rPr>
        <w:t xml:space="preserve">мероприятий </w:t>
      </w:r>
      <w:r w:rsidRPr="00AD0538">
        <w:rPr>
          <w:rFonts w:ascii="Times New Roman" w:hAnsi="Times New Roman"/>
          <w:b/>
          <w:i/>
          <w:sz w:val="26"/>
          <w:szCs w:val="26"/>
        </w:rPr>
        <w:t>субъекта Российской Федерации</w:t>
      </w:r>
      <w:r w:rsidRPr="00AD0538">
        <w:rPr>
          <w:rFonts w:ascii="Times New Roman" w:hAnsi="Times New Roman"/>
          <w:b/>
          <w:sz w:val="26"/>
          <w:szCs w:val="26"/>
        </w:rPr>
        <w:t xml:space="preserve"> </w:t>
      </w:r>
      <w:r w:rsidRPr="00AD0538">
        <w:rPr>
          <w:rFonts w:ascii="Times New Roman" w:hAnsi="Times New Roman"/>
          <w:b/>
          <w:i/>
          <w:sz w:val="26"/>
          <w:szCs w:val="26"/>
        </w:rPr>
        <w:t>(указать)</w:t>
      </w:r>
      <w:r w:rsidRPr="00CB7576">
        <w:rPr>
          <w:rFonts w:ascii="Times New Roman" w:hAnsi="Times New Roman"/>
          <w:b/>
          <w:sz w:val="26"/>
          <w:szCs w:val="26"/>
        </w:rPr>
        <w:t xml:space="preserve"> по обеспечению поэтапного доступа социально ориентированных некоммерческих организаций, осуществляющих деятельность в социальной сфере,  </w:t>
      </w:r>
      <w:r w:rsidRPr="00CB7576">
        <w:rPr>
          <w:rFonts w:ascii="Times New Roman" w:hAnsi="Times New Roman"/>
          <w:b/>
          <w:sz w:val="26"/>
          <w:szCs w:val="26"/>
        </w:rPr>
        <w:br/>
        <w:t>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</w:t>
      </w:r>
    </w:p>
    <w:p w:rsidR="006146A1" w:rsidRPr="00132A5C" w:rsidRDefault="006146A1" w:rsidP="00132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937"/>
        <w:gridCol w:w="2411"/>
        <w:gridCol w:w="1842"/>
        <w:gridCol w:w="2977"/>
      </w:tblGrid>
      <w:tr w:rsidR="006146A1" w:rsidRPr="00132A5C" w:rsidTr="00860BE3">
        <w:trPr>
          <w:tblHeader/>
        </w:trPr>
        <w:tc>
          <w:tcPr>
            <w:tcW w:w="710" w:type="dxa"/>
          </w:tcPr>
          <w:p w:rsidR="006146A1" w:rsidRPr="00132A5C" w:rsidRDefault="006146A1" w:rsidP="0013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A5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2A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32A5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7" w:type="dxa"/>
            <w:vAlign w:val="center"/>
          </w:tcPr>
          <w:p w:rsidR="006146A1" w:rsidRPr="00132A5C" w:rsidRDefault="006146A1" w:rsidP="0013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A5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  <w:vAlign w:val="center"/>
          </w:tcPr>
          <w:p w:rsidR="006146A1" w:rsidRPr="00132A5C" w:rsidRDefault="006146A1" w:rsidP="0013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842" w:type="dxa"/>
          </w:tcPr>
          <w:p w:rsidR="006146A1" w:rsidRPr="00132A5C" w:rsidRDefault="006146A1" w:rsidP="0013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A5C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 мероприятия</w:t>
            </w:r>
          </w:p>
        </w:tc>
        <w:tc>
          <w:tcPr>
            <w:tcW w:w="2977" w:type="dxa"/>
            <w:vAlign w:val="center"/>
          </w:tcPr>
          <w:p w:rsidR="006146A1" w:rsidRPr="00132A5C" w:rsidRDefault="006146A1" w:rsidP="0013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A5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  <w:r w:rsidRPr="00132A5C">
              <w:rPr>
                <w:rFonts w:ascii="Times New Roman" w:hAnsi="Times New Roman"/>
                <w:b/>
                <w:sz w:val="24"/>
                <w:szCs w:val="24"/>
              </w:rPr>
              <w:br/>
              <w:t>исполнители</w:t>
            </w:r>
          </w:p>
        </w:tc>
      </w:tr>
      <w:tr w:rsidR="006146A1" w:rsidRPr="00132A5C" w:rsidTr="00860BE3">
        <w:trPr>
          <w:trHeight w:val="736"/>
        </w:trPr>
        <w:tc>
          <w:tcPr>
            <w:tcW w:w="15877" w:type="dxa"/>
            <w:gridSpan w:val="5"/>
          </w:tcPr>
          <w:p w:rsidR="006146A1" w:rsidRPr="00685BBD" w:rsidRDefault="006146A1" w:rsidP="00EB5F6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32A5C">
              <w:rPr>
                <w:rFonts w:ascii="Times New Roman" w:hAnsi="Times New Roman"/>
                <w:b/>
                <w:sz w:val="24"/>
                <w:szCs w:val="24"/>
              </w:rPr>
              <w:t>оординаци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132A5C">
              <w:rPr>
                <w:rFonts w:ascii="Times New Roman" w:hAnsi="Times New Roman"/>
                <w:b/>
                <w:sz w:val="24"/>
                <w:szCs w:val="24"/>
              </w:rPr>
              <w:t xml:space="preserve"> деяте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льности органов власти субъекта</w:t>
            </w:r>
            <w:r w:rsidRPr="00132A5C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Федерации, а также других заинтересованных сторон, по обеспечению доступа социально ориентированных некоммерческих организаций к предоставлению услуг в социальной сфере</w:t>
            </w:r>
          </w:p>
        </w:tc>
      </w:tr>
      <w:tr w:rsidR="006146A1" w:rsidRPr="00132A5C" w:rsidTr="00860BE3">
        <w:trPr>
          <w:trHeight w:val="566"/>
        </w:trPr>
        <w:tc>
          <w:tcPr>
            <w:tcW w:w="710" w:type="dxa"/>
          </w:tcPr>
          <w:p w:rsidR="006146A1" w:rsidRPr="00132A5C" w:rsidRDefault="006146A1" w:rsidP="00132A5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A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</w:tcPr>
          <w:p w:rsidR="006146A1" w:rsidRDefault="006146A1" w:rsidP="00E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gramStart"/>
            <w:r w:rsidRPr="00D11C0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либо создание</w:t>
            </w:r>
            <w:r w:rsidRPr="00D11C0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Координационного органа, обеспечивающего согласованн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ую </w:t>
            </w:r>
            <w:r w:rsidRPr="00D11C0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деятельност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ь </w:t>
            </w:r>
            <w:r w:rsidRPr="00E66DB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органов государственной власти субъектов Российской Федерации, органов местного самоуправления,</w:t>
            </w:r>
            <w:r w:rsidR="00AC75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85BB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центров инноваций в социальной сфере, общественных палат,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(далее – СОНКО)</w:t>
            </w:r>
            <w:r w:rsidR="00AC75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685BB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C75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ресурсных центров некоммерческих организаций  </w:t>
            </w:r>
            <w:r w:rsidRPr="00685BB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 других заинтересованных организаций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11C0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реализации мероприятий </w:t>
            </w:r>
            <w:r w:rsidRPr="00E66DB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по обеспечению поэтапного доступа социально ориентированных некоммерческих организаций, осуществляющих деятельность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социальной сфере, </w:t>
            </w:r>
            <w:r w:rsidRPr="00E66DB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к бюджетным средствам, выделяемым на предоставление</w:t>
            </w:r>
            <w:proofErr w:type="gramEnd"/>
            <w:r w:rsidRPr="00E66DB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66DB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социальных услуг населению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(в рамках выполнения п.36 Комплекса мер</w:t>
            </w:r>
            <w:r w:rsidR="00E05C75">
              <w:rPr>
                <w:rFonts w:ascii="Times New Roman" w:eastAsia="MS Mincho" w:hAnsi="Times New Roman"/>
                <w:sz w:val="24"/>
                <w:szCs w:val="24"/>
              </w:rPr>
              <w:t xml:space="preserve"> и координации с учетом принятой Дорожной карты</w:t>
            </w:r>
            <w:proofErr w:type="gramEnd"/>
          </w:p>
          <w:p w:rsidR="00981ADB" w:rsidRPr="00132A5C" w:rsidRDefault="00981ADB" w:rsidP="00E6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6146A1" w:rsidRPr="00132A5C" w:rsidRDefault="006146A1" w:rsidP="00981ADB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распоряжение главы субъекта Российской Федерации (или иной нормативный правовой акт) об утверждении положения о Координационном органе, составе Координационного органа</w:t>
            </w:r>
          </w:p>
        </w:tc>
        <w:tc>
          <w:tcPr>
            <w:tcW w:w="1842" w:type="dxa"/>
          </w:tcPr>
          <w:p w:rsidR="006146A1" w:rsidRDefault="006146A1" w:rsidP="005906A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6146A1" w:rsidRPr="00132A5C" w:rsidRDefault="006146A1" w:rsidP="005906A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977" w:type="dxa"/>
          </w:tcPr>
          <w:p w:rsidR="006146A1" w:rsidRDefault="006146A1" w:rsidP="002722DC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Уполномоченный орган </w:t>
            </w:r>
          </w:p>
          <w:p w:rsidR="00D01E2E" w:rsidRDefault="00D01E2E" w:rsidP="00685BBD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46A1" w:rsidRPr="00132A5C" w:rsidRDefault="00D01E2E" w:rsidP="00685BBD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Заинтересованные </w:t>
            </w:r>
            <w:r>
              <w:rPr>
                <w:rFonts w:ascii="Times New Roman" w:hAnsi="Times New Roman"/>
                <w:sz w:val="24"/>
                <w:szCs w:val="24"/>
              </w:rPr>
              <w:t>органы исполнительной власти социального блока субъекта Российской Федерации</w:t>
            </w:r>
          </w:p>
        </w:tc>
      </w:tr>
      <w:tr w:rsidR="00160EFB" w:rsidRPr="00132A5C" w:rsidTr="00860BE3">
        <w:trPr>
          <w:trHeight w:val="566"/>
        </w:trPr>
        <w:tc>
          <w:tcPr>
            <w:tcW w:w="710" w:type="dxa"/>
          </w:tcPr>
          <w:p w:rsidR="00160EFB" w:rsidRDefault="00561DA4" w:rsidP="00132A5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</w:tcPr>
          <w:p w:rsidR="00160EFB" w:rsidRDefault="00160EFB" w:rsidP="006D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Принятие нормативных актов и внесение изменений в действующие нормативные акты в  целях наиболее полной и эффективной реализации 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>т 28 декабря 2013 г. № 442-ФЗ «Об основах социального обслуживания граждан в Российской Федерации»,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методическими материалами, разработанными в рамках выполнения п. 15 Комплекса мер 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160EFB" w:rsidRDefault="00160EFB" w:rsidP="00160EFB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акты субъекта Российской Федерации </w:t>
            </w:r>
          </w:p>
          <w:p w:rsidR="00160EFB" w:rsidRDefault="00160EFB" w:rsidP="000F1292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</w:tcPr>
          <w:p w:rsidR="00160EFB" w:rsidRDefault="00160EFB" w:rsidP="005906A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160EFB" w:rsidRDefault="00160EFB" w:rsidP="005906A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977" w:type="dxa"/>
          </w:tcPr>
          <w:p w:rsidR="00160EFB" w:rsidRPr="009E21A1" w:rsidRDefault="00160EFB" w:rsidP="00160EFB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3912">
              <w:rPr>
                <w:rFonts w:ascii="Times New Roman" w:hAnsi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13912">
              <w:rPr>
                <w:rFonts w:ascii="Times New Roman" w:hAnsi="Times New Roman"/>
                <w:sz w:val="24"/>
                <w:szCs w:val="24"/>
              </w:rPr>
              <w:t xml:space="preserve">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</w:t>
            </w:r>
          </w:p>
          <w:p w:rsidR="00160EFB" w:rsidRDefault="00160EFB" w:rsidP="000F1292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912" w:rsidRPr="00132A5C" w:rsidTr="00860BE3">
        <w:trPr>
          <w:trHeight w:val="566"/>
        </w:trPr>
        <w:tc>
          <w:tcPr>
            <w:tcW w:w="710" w:type="dxa"/>
          </w:tcPr>
          <w:p w:rsidR="00713912" w:rsidRPr="00132A5C" w:rsidRDefault="00561DA4" w:rsidP="00132A5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7" w:type="dxa"/>
          </w:tcPr>
          <w:p w:rsidR="00713912" w:rsidRPr="008D64D1" w:rsidRDefault="00713912" w:rsidP="000F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рекомендаций муниципальным образованиям  по р</w:t>
            </w:r>
            <w:r w:rsidRPr="00416AA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асширени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ю и совершенствованию</w:t>
            </w:r>
            <w:r w:rsidRPr="00416AA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подд</w:t>
            </w:r>
            <w:r w:rsidRPr="00416AA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ержки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СОНКО, оказывающих населению услуги в социальной сфере</w:t>
            </w:r>
            <w:r w:rsidRPr="008D64D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добровольчества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рекомендаций Минэкономразвития России, </w:t>
            </w:r>
            <w:proofErr w:type="gramStart"/>
            <w:r w:rsidR="00297F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</w:t>
            </w:r>
            <w:r w:rsidR="000477D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</w:t>
            </w:r>
            <w:r w:rsidR="00297F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ботанными</w:t>
            </w:r>
            <w:proofErr w:type="gramEnd"/>
            <w:r w:rsidR="00297F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п. 11 Комплекса мер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06585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(действие данного пункта не распространяется на города федерального значения)</w:t>
            </w:r>
          </w:p>
          <w:p w:rsidR="00713912" w:rsidRPr="00685BBD" w:rsidRDefault="00713912" w:rsidP="000F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</w:tcPr>
          <w:p w:rsidR="00713912" w:rsidRDefault="00713912" w:rsidP="000F0CE3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Методические рекомендации муниципальным образованиям</w:t>
            </w:r>
          </w:p>
        </w:tc>
        <w:tc>
          <w:tcPr>
            <w:tcW w:w="1842" w:type="dxa"/>
          </w:tcPr>
          <w:p w:rsidR="00713912" w:rsidRDefault="00713912" w:rsidP="000F0C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ноябрь</w:t>
            </w:r>
          </w:p>
          <w:p w:rsidR="00713912" w:rsidRPr="00132A5C" w:rsidRDefault="00713912" w:rsidP="000F0CE3">
            <w:pPr>
              <w:widowControl w:val="0"/>
              <w:tabs>
                <w:tab w:val="left" w:pos="542"/>
              </w:tabs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</w:tc>
        <w:tc>
          <w:tcPr>
            <w:tcW w:w="2977" w:type="dxa"/>
          </w:tcPr>
          <w:p w:rsidR="00713912" w:rsidRDefault="00713912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D01E2E" w:rsidRDefault="00D01E2E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1E2E" w:rsidRDefault="00D01E2E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Заинтересованные </w:t>
            </w:r>
            <w:r>
              <w:rPr>
                <w:rFonts w:ascii="Times New Roman" w:hAnsi="Times New Roman"/>
                <w:sz w:val="24"/>
                <w:szCs w:val="24"/>
              </w:rPr>
              <w:t>органы исполнительной власти социального блока субъекта Российской Федерации</w:t>
            </w:r>
          </w:p>
          <w:p w:rsidR="00713912" w:rsidRDefault="00713912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3912" w:rsidRDefault="00713912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3912" w:rsidRDefault="00713912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860BE3">
        <w:trPr>
          <w:trHeight w:val="566"/>
        </w:trPr>
        <w:tc>
          <w:tcPr>
            <w:tcW w:w="710" w:type="dxa"/>
          </w:tcPr>
          <w:p w:rsidR="00981ADB" w:rsidRDefault="00561DA4" w:rsidP="00132A5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</w:tcPr>
          <w:p w:rsidR="00981ADB" w:rsidRDefault="00981ADB" w:rsidP="000F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Предоставление поддержки реализации </w:t>
            </w:r>
            <w:r w:rsidRPr="00685BB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муниципальных программ поддержки СОНКО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06585B" w:rsidRDefault="0006585B" w:rsidP="000F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(действие данного пункта не распространяется на города федерального значения)</w:t>
            </w:r>
          </w:p>
          <w:p w:rsidR="00981ADB" w:rsidRPr="00685BBD" w:rsidRDefault="00981ADB" w:rsidP="000F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</w:tcPr>
          <w:p w:rsidR="00981ADB" w:rsidRDefault="00981ADB" w:rsidP="000F0CE3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Нормативный акт субъекта Российской Федерации </w:t>
            </w:r>
          </w:p>
          <w:p w:rsidR="00981ADB" w:rsidRDefault="00981ADB" w:rsidP="000F0CE3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</w:tcPr>
          <w:p w:rsidR="00981ADB" w:rsidRDefault="00981ADB" w:rsidP="000F0C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981ADB" w:rsidRDefault="00981ADB" w:rsidP="000F0C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981ADB" w:rsidRPr="009F3C93" w:rsidRDefault="00981ADB" w:rsidP="000F0CE3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981ADB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981ADB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Pr="00132A5C" w:rsidRDefault="00981ADB" w:rsidP="006C2360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Заинтересованные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органы исполнительной власти социального блока </w:t>
            </w:r>
            <w:r w:rsidR="006C2360">
              <w:rPr>
                <w:rFonts w:ascii="Times New Roman" w:hAnsi="Times New Roman"/>
                <w:sz w:val="24"/>
                <w:szCs w:val="24"/>
              </w:rPr>
              <w:t>субъекта Российской Федерации</w:t>
            </w:r>
          </w:p>
        </w:tc>
      </w:tr>
      <w:tr w:rsidR="00981ADB" w:rsidRPr="00132A5C" w:rsidTr="00860BE3">
        <w:trPr>
          <w:trHeight w:val="566"/>
        </w:trPr>
        <w:tc>
          <w:tcPr>
            <w:tcW w:w="710" w:type="dxa"/>
          </w:tcPr>
          <w:p w:rsidR="00981ADB" w:rsidRPr="00132A5C" w:rsidRDefault="00561DA4" w:rsidP="00132A5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</w:tcPr>
          <w:p w:rsidR="0006585B" w:rsidRDefault="00981ADB" w:rsidP="00065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1391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рейтинга муниципальных образований субъекта Российской Федерации по реализации механизмов поддержки СОНКО </w:t>
            </w:r>
            <w:r w:rsidR="00426BAF">
              <w:rPr>
                <w:rFonts w:ascii="Times New Roman" w:eastAsia="MS Mincho" w:hAnsi="Times New Roman"/>
                <w:sz w:val="24"/>
                <w:szCs w:val="24"/>
              </w:rPr>
              <w:t>(</w:t>
            </w:r>
            <w:r w:rsidR="00426B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 основании рекомендаций Минэкономразвития России, которые будут направлены дополнительно) </w:t>
            </w:r>
            <w:r w:rsidR="0006585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(действие данного пункта не распространяется на города федерального значения)</w:t>
            </w:r>
          </w:p>
          <w:p w:rsidR="00981ADB" w:rsidRPr="00713912" w:rsidRDefault="00981ADB" w:rsidP="000F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</w:tcPr>
          <w:p w:rsidR="00981ADB" w:rsidRPr="009E21A1" w:rsidRDefault="00981ADB" w:rsidP="000F0CE3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E21A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Нормативный правовой акт субъекта Российской Федерации</w:t>
            </w:r>
          </w:p>
        </w:tc>
        <w:tc>
          <w:tcPr>
            <w:tcW w:w="1842" w:type="dxa"/>
          </w:tcPr>
          <w:p w:rsidR="00981ADB" w:rsidRPr="009E21A1" w:rsidRDefault="00981ADB" w:rsidP="000F0C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A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981ADB" w:rsidRPr="009E21A1" w:rsidRDefault="00981ADB" w:rsidP="000F0CE3">
            <w:pPr>
              <w:widowControl w:val="0"/>
              <w:tabs>
                <w:tab w:val="left" w:pos="542"/>
              </w:tabs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1A1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2977" w:type="dxa"/>
          </w:tcPr>
          <w:p w:rsidR="00981ADB" w:rsidRPr="009E21A1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1A1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981ADB" w:rsidRPr="009E21A1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Pr="009E21A1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1A1">
              <w:rPr>
                <w:rFonts w:ascii="Times New Roman" w:hAnsi="Times New Roman"/>
                <w:bCs/>
                <w:sz w:val="24"/>
                <w:szCs w:val="24"/>
              </w:rPr>
              <w:t>Совет муниципальных образований субъекта Российской Федерации</w:t>
            </w:r>
          </w:p>
          <w:p w:rsidR="00981ADB" w:rsidRPr="009E21A1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3B2AB8">
        <w:trPr>
          <w:trHeight w:val="1540"/>
        </w:trPr>
        <w:tc>
          <w:tcPr>
            <w:tcW w:w="710" w:type="dxa"/>
          </w:tcPr>
          <w:p w:rsidR="00981ADB" w:rsidRDefault="00561DA4" w:rsidP="003B2AB8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</w:tcPr>
          <w:p w:rsidR="00981ADB" w:rsidRPr="0044064B" w:rsidRDefault="00981ADB" w:rsidP="0056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М</w:t>
            </w:r>
            <w:r w:rsidRPr="0044064B">
              <w:rPr>
                <w:rFonts w:ascii="Times New Roman" w:eastAsia="MS Mincho" w:hAnsi="Times New Roman"/>
                <w:sz w:val="24"/>
                <w:szCs w:val="24"/>
              </w:rPr>
              <w:t xml:space="preserve">ониторинг реализации мер по 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>обеспечению поэтапного доступа</w:t>
            </w:r>
            <w:r w:rsidR="00561DA4">
              <w:rPr>
                <w:rFonts w:ascii="Times New Roman" w:hAnsi="Times New Roman"/>
                <w:sz w:val="24"/>
                <w:szCs w:val="24"/>
              </w:rPr>
              <w:t xml:space="preserve"> СОНКО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>, осуществляющих деятельность в социальной сфере,  к бюджетным средствам, выделяемым на предоставление социальных услуг населению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(</w:t>
            </w:r>
            <w:r w:rsidR="000F0C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 основании рекомендаций Минэкономразвития России, которые будут направлены дополнительно,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в рамках выполнения п.</w:t>
            </w:r>
            <w:r w:rsidR="00D01E2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38 Комплекса мер)</w:t>
            </w:r>
          </w:p>
        </w:tc>
        <w:tc>
          <w:tcPr>
            <w:tcW w:w="2411" w:type="dxa"/>
          </w:tcPr>
          <w:p w:rsidR="00981ADB" w:rsidRDefault="00981ADB" w:rsidP="003B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41B4D">
              <w:rPr>
                <w:rFonts w:ascii="Times New Roman" w:eastAsia="MS Mincho" w:hAnsi="Times New Roman"/>
                <w:sz w:val="24"/>
                <w:szCs w:val="24"/>
              </w:rPr>
              <w:t xml:space="preserve">Доклад в </w:t>
            </w:r>
          </w:p>
          <w:p w:rsidR="00981ADB" w:rsidRDefault="00981ADB" w:rsidP="003B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высший исполнительный орган </w:t>
            </w:r>
            <w:r w:rsidR="00297F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государственной власти </w:t>
            </w:r>
            <w:r w:rsidRP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субъекта Российской Федерации</w:t>
            </w:r>
          </w:p>
          <w:p w:rsidR="00981ADB" w:rsidRPr="002B49DD" w:rsidRDefault="00981ADB" w:rsidP="003B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trike/>
                <w:sz w:val="24"/>
                <w:szCs w:val="24"/>
              </w:rPr>
            </w:pPr>
            <w:r w:rsidRPr="002B49DD">
              <w:rPr>
                <w:rFonts w:ascii="Times New Roman" w:eastAsia="MS Mincho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81ADB" w:rsidRPr="00981ADB" w:rsidRDefault="00981ADB" w:rsidP="003B2A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ADB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  <w:r w:rsidR="00426BAF">
              <w:rPr>
                <w:rFonts w:ascii="Times New Roman" w:hAnsi="Times New Roman"/>
                <w:sz w:val="24"/>
                <w:szCs w:val="24"/>
              </w:rPr>
              <w:t xml:space="preserve">, не позднее  января года, следующего за </w:t>
            </w:r>
            <w:proofErr w:type="gramStart"/>
            <w:r w:rsidR="00426BAF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  <w:p w:rsidR="00981ADB" w:rsidRPr="000C1207" w:rsidRDefault="00981ADB" w:rsidP="003B2A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0C1207" w:rsidRDefault="00981ADB" w:rsidP="003B2A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0C1207" w:rsidRDefault="00981ADB" w:rsidP="003B2A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Default="00981ADB" w:rsidP="003B2A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981ADB" w:rsidRDefault="00981ADB" w:rsidP="003B2AB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Уполномоченный орган</w:t>
            </w:r>
          </w:p>
          <w:p w:rsidR="00D01E2E" w:rsidRDefault="00D01E2E" w:rsidP="003B2AB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01E2E" w:rsidRDefault="00D01E2E" w:rsidP="003B2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Заинтересованные </w:t>
            </w:r>
            <w:r>
              <w:rPr>
                <w:rFonts w:ascii="Times New Roman" w:hAnsi="Times New Roman"/>
                <w:sz w:val="24"/>
                <w:szCs w:val="24"/>
              </w:rPr>
              <w:t>органы исполнительной власти социального блока субъекта Российской Федерации</w:t>
            </w:r>
          </w:p>
        </w:tc>
      </w:tr>
      <w:tr w:rsidR="00981ADB" w:rsidRPr="00132A5C" w:rsidTr="00860BE3">
        <w:trPr>
          <w:trHeight w:val="834"/>
        </w:trPr>
        <w:tc>
          <w:tcPr>
            <w:tcW w:w="15877" w:type="dxa"/>
            <w:gridSpan w:val="5"/>
          </w:tcPr>
          <w:p w:rsidR="00981ADB" w:rsidRPr="00EB5F6A" w:rsidRDefault="00981ADB" w:rsidP="00EB5F6A">
            <w:pPr>
              <w:pStyle w:val="a3"/>
              <w:widowControl w:val="0"/>
              <w:numPr>
                <w:ilvl w:val="0"/>
                <w:numId w:val="5"/>
              </w:numPr>
              <w:spacing w:before="240" w:after="0" w:line="274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F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Обеспечение доступа социально ориентированных некоммерческих организаций к реализации услуг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социальной сфере </w:t>
            </w:r>
            <w:r w:rsidRPr="00EB5F6A">
              <w:rPr>
                <w:rFonts w:ascii="Times New Roman" w:hAnsi="Times New Roman"/>
                <w:b/>
                <w:bCs/>
                <w:sz w:val="24"/>
                <w:szCs w:val="24"/>
              </w:rPr>
              <w:t>за счет бюджетных средств</w:t>
            </w:r>
          </w:p>
        </w:tc>
      </w:tr>
      <w:tr w:rsidR="00981ADB" w:rsidRPr="00132A5C" w:rsidTr="007F79AC">
        <w:trPr>
          <w:trHeight w:val="1254"/>
        </w:trPr>
        <w:tc>
          <w:tcPr>
            <w:tcW w:w="710" w:type="dxa"/>
          </w:tcPr>
          <w:p w:rsidR="00981ADB" w:rsidRDefault="00981ADB" w:rsidP="000D5567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7" w:type="dxa"/>
          </w:tcPr>
          <w:p w:rsidR="00981ADB" w:rsidRDefault="00981ADB" w:rsidP="0016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4064B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предоставления услуг в сфере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064B">
              <w:rPr>
                <w:rFonts w:ascii="Times New Roman" w:hAnsi="Times New Roman"/>
                <w:sz w:val="24"/>
                <w:szCs w:val="24"/>
              </w:rPr>
              <w:t>защиты и социального обслуживания и приня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решений, направленных на 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>совершен</w:t>
            </w:r>
            <w:r w:rsidR="00160E7B">
              <w:rPr>
                <w:rFonts w:ascii="Times New Roman" w:hAnsi="Times New Roman"/>
                <w:sz w:val="24"/>
                <w:szCs w:val="24"/>
              </w:rPr>
              <w:t xml:space="preserve">ствование данной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(в рамках выполнения п. 21 Комплекса мер)</w:t>
            </w:r>
          </w:p>
        </w:tc>
        <w:tc>
          <w:tcPr>
            <w:tcW w:w="2411" w:type="dxa"/>
          </w:tcPr>
          <w:p w:rsidR="00981ADB" w:rsidRDefault="00981ADB" w:rsidP="000D556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4064B">
              <w:rPr>
                <w:rFonts w:ascii="Times New Roman" w:hAnsi="Times New Roman"/>
                <w:sz w:val="24"/>
                <w:szCs w:val="24"/>
              </w:rPr>
              <w:t xml:space="preserve">доклад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064B">
              <w:rPr>
                <w:rFonts w:ascii="Times New Roman" w:hAnsi="Times New Roman"/>
                <w:sz w:val="24"/>
                <w:szCs w:val="24"/>
              </w:rPr>
              <w:t>Минтруд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 xml:space="preserve">и Минэкономразвития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4064B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842" w:type="dxa"/>
          </w:tcPr>
          <w:p w:rsidR="00981ADB" w:rsidRPr="0044064B" w:rsidRDefault="00981ADB" w:rsidP="000D556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4064B">
              <w:rPr>
                <w:rFonts w:ascii="Times New Roman" w:eastAsia="MS Mincho" w:hAnsi="Times New Roman"/>
                <w:sz w:val="24"/>
                <w:szCs w:val="24"/>
              </w:rPr>
              <w:t xml:space="preserve">октябрь </w:t>
            </w:r>
          </w:p>
          <w:p w:rsidR="00981ADB" w:rsidRPr="00132A5C" w:rsidRDefault="00981ADB" w:rsidP="000D5567">
            <w:pPr>
              <w:widowControl w:val="0"/>
              <w:tabs>
                <w:tab w:val="left" w:pos="542"/>
              </w:tabs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4B">
              <w:rPr>
                <w:rFonts w:ascii="Times New Roman" w:eastAsia="MS Mincho" w:hAnsi="Times New Roman"/>
                <w:sz w:val="24"/>
                <w:szCs w:val="24"/>
              </w:rPr>
              <w:t>2016 г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C2360" w:rsidRPr="009E21A1" w:rsidRDefault="006C2360" w:rsidP="006C2360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3912">
              <w:rPr>
                <w:rFonts w:ascii="Times New Roman" w:hAnsi="Times New Roman"/>
                <w:sz w:val="24"/>
                <w:szCs w:val="24"/>
              </w:rPr>
              <w:t>рган 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</w:t>
            </w:r>
            <w:r w:rsidRPr="00713912">
              <w:rPr>
                <w:rFonts w:ascii="Times New Roman" w:hAnsi="Times New Roman"/>
                <w:sz w:val="24"/>
                <w:szCs w:val="24"/>
              </w:rPr>
              <w:t>, отвечающий за социальную политику</w:t>
            </w:r>
          </w:p>
          <w:p w:rsidR="00981ADB" w:rsidRDefault="00981ADB" w:rsidP="000D5567">
            <w:pPr>
              <w:widowControl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9F3C93">
        <w:trPr>
          <w:trHeight w:val="1275"/>
        </w:trPr>
        <w:tc>
          <w:tcPr>
            <w:tcW w:w="710" w:type="dxa"/>
          </w:tcPr>
          <w:p w:rsidR="00981ADB" w:rsidRPr="00713912" w:rsidRDefault="00981ADB" w:rsidP="007528AF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139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</w:tcPr>
          <w:p w:rsidR="00981ADB" w:rsidRPr="000C7901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C79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Внесение в государственные программы субъекта Российской Федерации  мероприятий и целевых показателей по обеспечению поэтапного доступа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СОНКО</w:t>
            </w:r>
            <w:r w:rsidRPr="000C79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 осуществляющих деятельность в социальной сфере,  к бюджетным средствам, выделяемым на предоставление услуг населению в социальной сфере</w:t>
            </w:r>
            <w:r w:rsidRPr="00CA337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а также планов по их реализации </w:t>
            </w:r>
            <w:r w:rsidRPr="00CA3371">
              <w:rPr>
                <w:rFonts w:ascii="Times New Roman" w:eastAsia="MS Mincho" w:hAnsi="Times New Roman"/>
                <w:sz w:val="24"/>
                <w:szCs w:val="24"/>
              </w:rPr>
              <w:t>(</w:t>
            </w:r>
            <w:r w:rsidRPr="000C7901">
              <w:rPr>
                <w:rFonts w:ascii="Times New Roman" w:eastAsia="MS Mincho" w:hAnsi="Times New Roman"/>
                <w:sz w:val="24"/>
                <w:szCs w:val="24"/>
              </w:rPr>
              <w:t>в рамках выполнения п.</w:t>
            </w:r>
            <w:r w:rsidR="00561DA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0C7901">
              <w:rPr>
                <w:rFonts w:ascii="Times New Roman" w:eastAsia="MS Mincho" w:hAnsi="Times New Roman"/>
                <w:sz w:val="24"/>
                <w:szCs w:val="24"/>
              </w:rPr>
              <w:t>37 Комплекса мер), в том числе по направлениям:</w:t>
            </w:r>
          </w:p>
          <w:p w:rsidR="00981ADB" w:rsidRPr="001E7C0C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highlight w:val="yellow"/>
              </w:rPr>
            </w:pPr>
          </w:p>
          <w:p w:rsidR="00981ADB" w:rsidRPr="001E7C0C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highlight w:val="yellow"/>
              </w:rPr>
            </w:pP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713912">
              <w:rPr>
                <w:rFonts w:ascii="Times New Roman" w:eastAsia="MS Mincho" w:hAnsi="Times New Roman"/>
                <w:sz w:val="24"/>
                <w:szCs w:val="24"/>
              </w:rPr>
              <w:t>-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  </w:t>
            </w:r>
            <w:r w:rsidR="00D01E2E">
              <w:rPr>
                <w:rFonts w:ascii="Times New Roman" w:eastAsia="MS Mincho" w:hAnsi="Times New Roman"/>
                <w:sz w:val="24"/>
                <w:szCs w:val="24"/>
              </w:rPr>
              <w:t>социального обслуживания и социальной защиты населения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 (в рамках выполнения </w:t>
            </w:r>
            <w:proofErr w:type="spellStart"/>
            <w:r w:rsidR="009E6A52"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proofErr w:type="spellEnd"/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="009E6A52">
              <w:rPr>
                <w:rFonts w:ascii="Times New Roman" w:eastAsia="MS Mincho" w:hAnsi="Times New Roman"/>
                <w:sz w:val="24"/>
                <w:szCs w:val="24"/>
              </w:rPr>
              <w:t xml:space="preserve"> 37,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17</w:t>
            </w:r>
            <w:r w:rsidR="00561DA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Комплекса мер);</w:t>
            </w:r>
            <w:r w:rsidR="009E6A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95507">
              <w:rPr>
                <w:rFonts w:ascii="Times New Roman" w:hAnsi="Times New Roman"/>
                <w:sz w:val="24"/>
                <w:szCs w:val="24"/>
              </w:rPr>
              <w:t xml:space="preserve">- развития образования в части обеспечения доступа СОНКО к реализации мер по развитию научно-образовательной и творческой среды в образовательных организациях, развитию эффективной системы </w:t>
            </w:r>
            <w:r w:rsidRPr="00B955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образования детей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(в рамках выполнения </w:t>
            </w:r>
            <w:proofErr w:type="spellStart"/>
            <w:r w:rsidR="009E6A52"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proofErr w:type="spellEnd"/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="009E6A52">
              <w:rPr>
                <w:rFonts w:ascii="Times New Roman" w:eastAsia="MS Mincho" w:hAnsi="Times New Roman"/>
                <w:sz w:val="24"/>
                <w:szCs w:val="24"/>
              </w:rPr>
              <w:t xml:space="preserve"> 37,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22 Комплекса мер);</w:t>
            </w: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- развития культуры и туризма (в рамках выполнения </w:t>
            </w:r>
            <w:proofErr w:type="spellStart"/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r w:rsidR="009E6A52"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proofErr w:type="spellEnd"/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="009E6A52">
              <w:rPr>
                <w:rFonts w:ascii="Times New Roman" w:eastAsia="MS Mincho" w:hAnsi="Times New Roman"/>
                <w:sz w:val="24"/>
                <w:szCs w:val="24"/>
              </w:rPr>
              <w:t xml:space="preserve"> 37,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25 Комплекса мер)</w:t>
            </w:r>
          </w:p>
          <w:p w:rsidR="00981ADB" w:rsidRPr="001E7C0C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highlight w:val="yellow"/>
              </w:rPr>
            </w:pPr>
          </w:p>
          <w:p w:rsidR="00981ADB" w:rsidRPr="001E7C0C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81ADB" w:rsidRPr="001E7C0C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81ADB" w:rsidRPr="001E7C0C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95507">
              <w:rPr>
                <w:rFonts w:ascii="Times New Roman" w:hAnsi="Times New Roman"/>
                <w:sz w:val="24"/>
                <w:szCs w:val="24"/>
              </w:rPr>
              <w:t xml:space="preserve">- развития здравоохранения в части </w:t>
            </w:r>
            <w:r w:rsidR="00C40AF1" w:rsidRPr="00B95507">
              <w:rPr>
                <w:rFonts w:ascii="Times New Roman" w:hAnsi="Times New Roman"/>
                <w:sz w:val="24"/>
                <w:szCs w:val="24"/>
              </w:rPr>
              <w:t>о</w:t>
            </w:r>
            <w:r w:rsidR="00C40AF1" w:rsidRPr="00B95507">
              <w:rPr>
                <w:rFonts w:ascii="Times New Roman" w:eastAsia="MS Mincho" w:hAnsi="Times New Roman"/>
                <w:sz w:val="24"/>
                <w:szCs w:val="24"/>
              </w:rPr>
              <w:t>беспечени</w:t>
            </w:r>
            <w:r w:rsidR="00C40AF1">
              <w:rPr>
                <w:rFonts w:ascii="Times New Roman" w:eastAsia="MS Mincho" w:hAnsi="Times New Roman"/>
                <w:sz w:val="24"/>
                <w:szCs w:val="24"/>
              </w:rPr>
              <w:t>я</w:t>
            </w:r>
            <w:r w:rsidR="00C40AF1"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доступа </w:t>
            </w:r>
            <w:r w:rsidR="00561DA4">
              <w:rPr>
                <w:rFonts w:ascii="Times New Roman" w:hAnsi="Times New Roman"/>
                <w:sz w:val="24"/>
                <w:szCs w:val="24"/>
              </w:rPr>
              <w:t xml:space="preserve">СОНКО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к предоставлению услуг по профилактике </w:t>
            </w:r>
            <w:r w:rsidRPr="00B95507">
              <w:rPr>
                <w:rFonts w:ascii="Times New Roman" w:hAnsi="Times New Roman"/>
                <w:sz w:val="24"/>
                <w:szCs w:val="24"/>
              </w:rPr>
              <w:t xml:space="preserve">ВИЧ, вирусных гепатитов B и C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(в рамках выполнения п.</w:t>
            </w:r>
            <w:r w:rsidR="009E6A52">
              <w:rPr>
                <w:rFonts w:ascii="Times New Roman" w:eastAsia="MS Mincho" w:hAnsi="Times New Roman"/>
                <w:sz w:val="24"/>
                <w:szCs w:val="24"/>
              </w:rPr>
              <w:t xml:space="preserve">37,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29 Комплекса мер)</w:t>
            </w: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Pr="00B95507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- в области развития физической культуры и массового спорта (в рамках выполнения </w:t>
            </w:r>
            <w:proofErr w:type="spellStart"/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r w:rsidR="009E6A52">
              <w:rPr>
                <w:rFonts w:ascii="Times New Roman" w:eastAsia="MS Mincho" w:hAnsi="Times New Roman"/>
                <w:sz w:val="24"/>
                <w:szCs w:val="24"/>
              </w:rPr>
              <w:t>п</w:t>
            </w:r>
            <w:proofErr w:type="spellEnd"/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="009E6A52">
              <w:rPr>
                <w:rFonts w:ascii="Times New Roman" w:eastAsia="MS Mincho" w:hAnsi="Times New Roman"/>
                <w:sz w:val="24"/>
                <w:szCs w:val="24"/>
              </w:rPr>
              <w:t xml:space="preserve"> 37,</w:t>
            </w:r>
            <w:r w:rsidR="00561DA4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30 Комплекса мер)</w:t>
            </w:r>
          </w:p>
          <w:p w:rsidR="00981ADB" w:rsidRPr="001E7C0C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</w:tcPr>
          <w:p w:rsidR="00981ADB" w:rsidRPr="00B95507" w:rsidRDefault="00981ADB" w:rsidP="00792C3C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1ADB" w:rsidRPr="00B95507" w:rsidRDefault="00981ADB" w:rsidP="009F3C93">
            <w:pPr>
              <w:widowControl w:val="0"/>
              <w:spacing w:before="60" w:after="360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1ADB" w:rsidRPr="00B95507" w:rsidRDefault="00981ADB" w:rsidP="009F3C93">
            <w:pPr>
              <w:widowControl w:val="0"/>
              <w:spacing w:before="60" w:after="360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1ADB" w:rsidRPr="00B95507" w:rsidRDefault="00981ADB" w:rsidP="009F3C93">
            <w:pPr>
              <w:widowControl w:val="0"/>
              <w:spacing w:before="60" w:after="360"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1ADB" w:rsidRPr="00B95507" w:rsidRDefault="00981ADB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Доклад в </w:t>
            </w:r>
            <w:r w:rsidR="001513B4"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Минэкономразвития России </w:t>
            </w:r>
            <w:r w:rsidR="001513B4">
              <w:rPr>
                <w:rFonts w:ascii="Times New Roman" w:eastAsia="MS Mincho" w:hAnsi="Times New Roman"/>
                <w:sz w:val="24"/>
                <w:szCs w:val="24"/>
              </w:rPr>
              <w:t xml:space="preserve">и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Минтруд России  </w:t>
            </w:r>
          </w:p>
          <w:p w:rsidR="00981ADB" w:rsidRPr="00B95507" w:rsidRDefault="00981ADB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F0CE3" w:rsidRDefault="000F0CE3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F0CE3" w:rsidRDefault="000F0CE3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 xml:space="preserve">Доклад в </w:t>
            </w:r>
            <w:r w:rsidRPr="00B95507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Минобрнауки России и Минэкономразвития России</w:t>
            </w:r>
          </w:p>
          <w:p w:rsidR="00981ADB" w:rsidRPr="00B95507" w:rsidRDefault="00981ADB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Доклад в Минкультуры России и Минэкономразвития России</w:t>
            </w:r>
          </w:p>
          <w:p w:rsidR="00981ADB" w:rsidRPr="00B95507" w:rsidRDefault="00981ADB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Доклад в Минздрав  России, Минфин России и Минэкономразвития России</w:t>
            </w:r>
          </w:p>
          <w:p w:rsidR="00981ADB" w:rsidRPr="00B95507" w:rsidRDefault="00981ADB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95507">
              <w:rPr>
                <w:rFonts w:ascii="Times New Roman" w:eastAsia="MS Mincho" w:hAnsi="Times New Roman"/>
                <w:sz w:val="24"/>
                <w:szCs w:val="24"/>
              </w:rPr>
              <w:t>Доклад в Минспорт  России и Минэкономразвития России</w:t>
            </w:r>
          </w:p>
        </w:tc>
        <w:tc>
          <w:tcPr>
            <w:tcW w:w="1842" w:type="dxa"/>
          </w:tcPr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E6A52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07"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DA099D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CE3" w:rsidRDefault="000F0CE3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CE3" w:rsidRDefault="000F0CE3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E6A52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07"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E6A52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07"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E6A52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07"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CE3" w:rsidRDefault="000F0CE3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E6A52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507">
              <w:rPr>
                <w:rFonts w:ascii="Times New Roman" w:hAnsi="Times New Roman"/>
                <w:sz w:val="24"/>
                <w:szCs w:val="24"/>
              </w:rPr>
              <w:t>201</w:t>
            </w:r>
            <w:r w:rsidR="009E6A52">
              <w:rPr>
                <w:rFonts w:ascii="Times New Roman" w:hAnsi="Times New Roman"/>
                <w:sz w:val="24"/>
                <w:szCs w:val="24"/>
              </w:rPr>
              <w:t>6</w:t>
            </w:r>
            <w:r w:rsidRPr="00B9550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ADB" w:rsidRPr="00B95507" w:rsidRDefault="00981ADB" w:rsidP="00557E9C">
            <w:pPr>
              <w:widowControl w:val="0"/>
              <w:tabs>
                <w:tab w:val="left" w:pos="54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1ADB" w:rsidRPr="00713912" w:rsidRDefault="006C2360" w:rsidP="00596DB6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</w:t>
            </w:r>
            <w:r w:rsidR="00981ADB" w:rsidRPr="00713912">
              <w:rPr>
                <w:rFonts w:ascii="Times New Roman" w:hAnsi="Times New Roman"/>
                <w:bCs/>
                <w:sz w:val="24"/>
                <w:szCs w:val="24"/>
              </w:rPr>
              <w:t xml:space="preserve">рганы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>субъекта Российской Федерации</w:t>
            </w:r>
            <w:r w:rsidRPr="007139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1ADB" w:rsidRPr="00713912">
              <w:rPr>
                <w:rFonts w:ascii="Times New Roman" w:hAnsi="Times New Roman"/>
                <w:bCs/>
                <w:sz w:val="24"/>
                <w:szCs w:val="24"/>
              </w:rPr>
              <w:t>социального блока (по компетенции)</w:t>
            </w:r>
          </w:p>
          <w:p w:rsidR="00981ADB" w:rsidRPr="00713912" w:rsidRDefault="00981ADB" w:rsidP="00685BBD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860BE3">
        <w:trPr>
          <w:trHeight w:val="1130"/>
        </w:trPr>
        <w:tc>
          <w:tcPr>
            <w:tcW w:w="710" w:type="dxa"/>
          </w:tcPr>
          <w:p w:rsidR="00981ADB" w:rsidRDefault="00981ADB" w:rsidP="007528AF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937" w:type="dxa"/>
          </w:tcPr>
          <w:p w:rsidR="00981ADB" w:rsidRDefault="00981ADB" w:rsidP="0059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513B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рекомендаций органам государственной власти субъектов Российской Федерации, органам местного самоуправления, государственным и муниципальным учреждениям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 оказывающи</w:t>
            </w:r>
            <w:r w:rsidR="001513B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населению услуги в социальной сфере,</w:t>
            </w:r>
            <w:r w:rsidR="001513B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 включению в дополнительные профессиональные программы для государственных гражданских служащих</w:t>
            </w:r>
            <w:r w:rsidR="008358C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субъекта Российской Федерации</w:t>
            </w:r>
            <w:r w:rsidR="001513B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 муниципальных служащих, сотрудников государственных и муниципальных учреждений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 оказывающи</w:t>
            </w:r>
            <w:r w:rsidR="001513B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населению услуги в социальной сфере,</w:t>
            </w:r>
            <w:r w:rsidR="001513B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вопросов о взаимодействии с СОНКО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="001513B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привлечении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СОНКО </w:t>
            </w:r>
            <w:r w:rsidR="001513B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 оказанию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услуг в социальной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сфере (с учетом методических рекомендаций, подготовленных в рамках выполнения п. 43 Комплекса мер)</w:t>
            </w:r>
          </w:p>
          <w:p w:rsidR="00981ADB" w:rsidRPr="00694195" w:rsidRDefault="00981ADB" w:rsidP="0059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</w:tcPr>
          <w:p w:rsidR="00981ADB" w:rsidRDefault="00981ADB" w:rsidP="005906A7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Информационное письмо </w:t>
            </w:r>
            <w:r w:rsidR="00AC75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заинтересованным </w:t>
            </w:r>
            <w:r w:rsidR="00AC75C3">
              <w:rPr>
                <w:rFonts w:ascii="Times New Roman" w:hAnsi="Times New Roman"/>
                <w:sz w:val="24"/>
                <w:szCs w:val="24"/>
              </w:rPr>
              <w:t>органам исполнительной власти социального блока субъекта Российской Федерации</w:t>
            </w:r>
          </w:p>
        </w:tc>
        <w:tc>
          <w:tcPr>
            <w:tcW w:w="1842" w:type="dxa"/>
          </w:tcPr>
          <w:p w:rsidR="00981ADB" w:rsidRPr="0044064B" w:rsidRDefault="00981ADB" w:rsidP="00860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81ADB" w:rsidRPr="00132A5C" w:rsidRDefault="00981ADB" w:rsidP="00860BE3">
            <w:pPr>
              <w:widowControl w:val="0"/>
              <w:tabs>
                <w:tab w:val="left" w:pos="542"/>
              </w:tabs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4B">
              <w:rPr>
                <w:rFonts w:ascii="Times New Roman" w:hAnsi="Times New Roman"/>
                <w:sz w:val="24"/>
                <w:szCs w:val="24"/>
              </w:rPr>
              <w:t>2016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7785" w:rsidRDefault="00247785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13912">
              <w:rPr>
                <w:rFonts w:ascii="Times New Roman" w:hAnsi="Times New Roman"/>
                <w:bCs/>
                <w:sz w:val="24"/>
                <w:szCs w:val="24"/>
              </w:rPr>
              <w:t xml:space="preserve">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>субъекта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отвечающий за кадровую политику </w:t>
            </w:r>
            <w:r w:rsidR="00297F8E"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основании предложений уполномоченного органа </w:t>
            </w:r>
          </w:p>
          <w:p w:rsidR="00247785" w:rsidRDefault="00247785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Default="00981ADB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D01E2E" w:rsidRDefault="00D01E2E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1E2E" w:rsidRDefault="00D01E2E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Заинтересованные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власти социального блока субъекта Российской Федерации</w:t>
            </w:r>
          </w:p>
          <w:p w:rsidR="00981ADB" w:rsidRPr="00132A5C" w:rsidRDefault="00981ADB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860BE3">
        <w:trPr>
          <w:trHeight w:val="2166"/>
        </w:trPr>
        <w:tc>
          <w:tcPr>
            <w:tcW w:w="710" w:type="dxa"/>
          </w:tcPr>
          <w:p w:rsidR="00981ADB" w:rsidRDefault="00981ADB" w:rsidP="00557E9C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937" w:type="dxa"/>
          </w:tcPr>
          <w:p w:rsidR="00981ADB" w:rsidRDefault="001513B4" w:rsidP="001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профессиональной переподготовки и повышения квалификации </w:t>
            </w:r>
            <w:r w:rsidR="00981ADB"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гражданских служащих</w:t>
            </w:r>
            <w:r w:rsidR="008358C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субъекта Российской Федерации</w:t>
            </w:r>
            <w:r w:rsidR="00981ADB"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муниципальных  служащих</w:t>
            </w:r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981ADB"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сотрудников государственных </w:t>
            </w:r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 муниципальных </w:t>
            </w:r>
            <w:r w:rsidR="00981ADB"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учреждений</w:t>
            </w:r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 оказывающих населению услуги в социальной сфере,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 дополнительным профессиональным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программам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сформированным с учетом рекомендаций по включению вопросов </w:t>
            </w:r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взаимодействия с СОНКО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привлечения </w:t>
            </w:r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СОНКО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 оказанию </w:t>
            </w:r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услуг в социальной сфере (с учетом методических рекомендаций, подготовленных в рамках выполнения п. 43 Комплекса мер)</w:t>
            </w:r>
          </w:p>
          <w:p w:rsidR="00981ADB" w:rsidRPr="00694195" w:rsidRDefault="00981ADB" w:rsidP="0059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</w:tcPr>
          <w:p w:rsidR="00981ADB" w:rsidRDefault="00981ADB" w:rsidP="005906A7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Доклад в Минэкономразвития России и высший исполнительный орган субъекта Российской Федерации</w:t>
            </w:r>
          </w:p>
        </w:tc>
        <w:tc>
          <w:tcPr>
            <w:tcW w:w="1842" w:type="dxa"/>
          </w:tcPr>
          <w:p w:rsidR="00981ADB" w:rsidRPr="005C29D1" w:rsidRDefault="00981ADB" w:rsidP="00860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D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981ADB" w:rsidRPr="00132A5C" w:rsidRDefault="00981ADB" w:rsidP="00860BE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9D1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977" w:type="dxa"/>
          </w:tcPr>
          <w:p w:rsidR="00D01E2E" w:rsidRDefault="00D01E2E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D01E2E" w:rsidRDefault="00D01E2E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Default="006C2360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13912">
              <w:rPr>
                <w:rFonts w:ascii="Times New Roman" w:hAnsi="Times New Roman"/>
                <w:bCs/>
                <w:sz w:val="24"/>
                <w:szCs w:val="24"/>
              </w:rPr>
              <w:t xml:space="preserve">рганы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>субъекта Российской Федерации</w:t>
            </w:r>
            <w:r w:rsidRPr="007139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81ADB">
              <w:rPr>
                <w:rFonts w:ascii="Times New Roman" w:hAnsi="Times New Roman"/>
                <w:bCs/>
                <w:sz w:val="24"/>
                <w:szCs w:val="24"/>
              </w:rPr>
              <w:t>(по компетенции)</w:t>
            </w:r>
          </w:p>
          <w:p w:rsidR="00981ADB" w:rsidRPr="00132A5C" w:rsidRDefault="00981ADB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860BE3">
        <w:trPr>
          <w:trHeight w:val="1540"/>
        </w:trPr>
        <w:tc>
          <w:tcPr>
            <w:tcW w:w="710" w:type="dxa"/>
          </w:tcPr>
          <w:p w:rsidR="00981ADB" w:rsidRDefault="00981ADB" w:rsidP="006D1D42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7" w:type="dxa"/>
          </w:tcPr>
          <w:p w:rsidR="00981ADB" w:rsidRDefault="00981ADB" w:rsidP="0056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Отчет о реализации субъектом</w:t>
            </w:r>
            <w:r w:rsidRPr="0044064B">
              <w:rPr>
                <w:rFonts w:ascii="Times New Roman" w:eastAsia="MS Mincho" w:hAnsi="Times New Roman"/>
                <w:sz w:val="24"/>
                <w:szCs w:val="24"/>
              </w:rPr>
              <w:t xml:space="preserve"> Российской Федерации мер по 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 xml:space="preserve">обеспечению доступа </w:t>
            </w:r>
            <w:r w:rsidR="00561DA4">
              <w:rPr>
                <w:rFonts w:ascii="Times New Roman" w:hAnsi="Times New Roman"/>
                <w:sz w:val="24"/>
                <w:szCs w:val="24"/>
              </w:rPr>
              <w:t xml:space="preserve">СОНКО </w:t>
            </w:r>
            <w:r w:rsidRPr="0044064B">
              <w:rPr>
                <w:rFonts w:ascii="Times New Roman" w:hAnsi="Times New Roman"/>
                <w:sz w:val="24"/>
                <w:szCs w:val="24"/>
              </w:rPr>
              <w:t xml:space="preserve">к предоставлению услуг в социальной сфере и </w:t>
            </w:r>
            <w:r w:rsidRPr="0044064B">
              <w:rPr>
                <w:rFonts w:ascii="Times New Roman" w:eastAsia="MS Mincho" w:hAnsi="Times New Roman"/>
                <w:sz w:val="24"/>
                <w:szCs w:val="24"/>
              </w:rPr>
              <w:t xml:space="preserve">механизмов поддержки </w:t>
            </w:r>
            <w:r w:rsidR="00561DA4">
              <w:rPr>
                <w:rFonts w:ascii="Times New Roman" w:hAnsi="Times New Roman"/>
                <w:sz w:val="24"/>
                <w:szCs w:val="24"/>
              </w:rPr>
              <w:t xml:space="preserve">СОНКО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(</w:t>
            </w:r>
            <w:r w:rsidR="000F0C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 основании рекомендаций Минэкономразвития России, которые будут направлены дополнительно,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в  рамках выполнения п.</w:t>
            </w:r>
            <w:r w:rsidR="00D01E2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40 Комплекса мер)</w:t>
            </w:r>
          </w:p>
        </w:tc>
        <w:tc>
          <w:tcPr>
            <w:tcW w:w="2411" w:type="dxa"/>
          </w:tcPr>
          <w:p w:rsidR="00981ADB" w:rsidRPr="0044064B" w:rsidRDefault="00981ADB" w:rsidP="005906A7">
            <w:pPr>
              <w:spacing w:after="0" w:line="240" w:lineRule="atLeas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4064B">
              <w:rPr>
                <w:rFonts w:ascii="Times New Roman" w:eastAsia="MS Mincho" w:hAnsi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в Минэкономразвития России</w:t>
            </w:r>
          </w:p>
          <w:p w:rsidR="00981ADB" w:rsidRDefault="00981ADB" w:rsidP="005906A7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</w:tcPr>
          <w:p w:rsidR="00981ADB" w:rsidRPr="000C7901" w:rsidRDefault="00981ADB" w:rsidP="005906A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A3371">
              <w:rPr>
                <w:rFonts w:ascii="Times New Roman" w:eastAsia="MS Mincho" w:hAnsi="Times New Roman"/>
                <w:sz w:val="24"/>
                <w:szCs w:val="24"/>
              </w:rPr>
              <w:t>февраль</w:t>
            </w:r>
          </w:p>
          <w:p w:rsidR="00981ADB" w:rsidRDefault="00981ADB" w:rsidP="005906A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2017 г., </w:t>
            </w:r>
          </w:p>
          <w:p w:rsidR="00981ADB" w:rsidRDefault="00981ADB" w:rsidP="005906A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4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2977" w:type="dxa"/>
          </w:tcPr>
          <w:p w:rsidR="00981ADB" w:rsidRDefault="00981ADB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981ADB" w:rsidRDefault="00981ADB" w:rsidP="005906A7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860BE3">
        <w:trPr>
          <w:trHeight w:val="786"/>
        </w:trPr>
        <w:tc>
          <w:tcPr>
            <w:tcW w:w="15877" w:type="dxa"/>
            <w:gridSpan w:val="5"/>
          </w:tcPr>
          <w:p w:rsidR="00981ADB" w:rsidRDefault="00981ADB" w:rsidP="006941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Pr="008D64D1" w:rsidRDefault="00981ADB" w:rsidP="008D64D1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4D1">
              <w:rPr>
                <w:rFonts w:ascii="Times New Roman" w:hAnsi="Times New Roman"/>
                <w:b/>
                <w:bCs/>
                <w:sz w:val="24"/>
                <w:szCs w:val="24"/>
              </w:rPr>
              <w:t>Расширение механизмов поддержки социально ориентированных некоммерческих организаций</w:t>
            </w:r>
          </w:p>
          <w:p w:rsidR="00981ADB" w:rsidRPr="00694195" w:rsidRDefault="00981ADB" w:rsidP="00694195">
            <w:pPr>
              <w:pStyle w:val="a3"/>
              <w:widowControl w:val="0"/>
              <w:spacing w:after="0"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B80785">
        <w:trPr>
          <w:trHeight w:val="2066"/>
        </w:trPr>
        <w:tc>
          <w:tcPr>
            <w:tcW w:w="710" w:type="dxa"/>
          </w:tcPr>
          <w:p w:rsidR="00981ADB" w:rsidRDefault="00981ADB" w:rsidP="007528AF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37" w:type="dxa"/>
          </w:tcPr>
          <w:p w:rsidR="00981ADB" w:rsidRPr="00416AA9" w:rsidRDefault="00981ADB" w:rsidP="0056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Анализ</w:t>
            </w:r>
            <w:r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оценк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эффективности существующих мер, направленных на развитие 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СОНКО </w:t>
            </w:r>
            <w:r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субъекте Российской Федерации, а также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 </w:t>
            </w:r>
            <w:r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содействие указанной деятельности</w:t>
            </w:r>
          </w:p>
        </w:tc>
        <w:tc>
          <w:tcPr>
            <w:tcW w:w="2411" w:type="dxa"/>
          </w:tcPr>
          <w:p w:rsidR="000C4B80" w:rsidRDefault="00981ADB" w:rsidP="000C4B80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Доклад в высший исполнительный орган </w:t>
            </w:r>
            <w:r w:rsidR="00297F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государственной власти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субъекта Российской Федерации</w:t>
            </w:r>
            <w:r w:rsidR="000C4B8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81ADB" w:rsidRDefault="000C4B80" w:rsidP="000C4B80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(копия в Минэкономразвития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России)</w:t>
            </w:r>
          </w:p>
        </w:tc>
        <w:tc>
          <w:tcPr>
            <w:tcW w:w="1842" w:type="dxa"/>
          </w:tcPr>
          <w:p w:rsidR="00297F8E" w:rsidRDefault="00297F8E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  <w:p w:rsidR="00981ADB" w:rsidRPr="00132A5C" w:rsidRDefault="00981ADB" w:rsidP="00685BBD">
            <w:pPr>
              <w:widowControl w:val="0"/>
              <w:tabs>
                <w:tab w:val="left" w:pos="542"/>
              </w:tabs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1ADB" w:rsidRDefault="00981ADB" w:rsidP="00596DB6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981ADB" w:rsidRPr="00132A5C" w:rsidRDefault="00981ADB" w:rsidP="00685BBD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B80785">
        <w:trPr>
          <w:trHeight w:val="424"/>
        </w:trPr>
        <w:tc>
          <w:tcPr>
            <w:tcW w:w="710" w:type="dxa"/>
          </w:tcPr>
          <w:p w:rsidR="00981ADB" w:rsidRDefault="00981ADB" w:rsidP="007528AF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937" w:type="dxa"/>
          </w:tcPr>
          <w:p w:rsidR="00981ADB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416AA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асширени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 и совершенствование</w:t>
            </w:r>
            <w:r w:rsidRPr="00416AA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подд</w:t>
            </w:r>
            <w:r w:rsidRPr="00416AA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ержки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СОНКО,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оказывающих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населению услуги в социальной сфере:</w:t>
            </w:r>
          </w:p>
          <w:p w:rsidR="00981ADB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внесение изменений в правила проведения региональных конкурсов на предоставление субсидий СОНКО в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приор</w:t>
            </w:r>
            <w:r w:rsidR="00C40AF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40AF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зации</w:t>
            </w:r>
            <w:proofErr w:type="spellEnd"/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поддержки включения в приоритетные направления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НКО, оказывающим услуги в социальной сфере и некоммерческим организациям, оказывающим содействие таким СО НКО;</w:t>
            </w:r>
          </w:p>
          <w:p w:rsidR="00981ADB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предоставления налоговых льгот СОНКО,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оказывающим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населению услуги в социальной сфере;</w:t>
            </w:r>
          </w:p>
          <w:p w:rsidR="00B80785" w:rsidRDefault="00B80785" w:rsidP="00B8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предоставление налоговых льгот юридическим лицам, 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осуществляющим пожертвования СО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НКО;</w:t>
            </w:r>
          </w:p>
          <w:p w:rsidR="00C40AF1" w:rsidRDefault="00C40AF1" w:rsidP="00160EF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обеспечение максимально быстрого</w:t>
            </w:r>
            <w:r w:rsidR="00160E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предоставление субсидий в целях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C40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финансового обеспечения (возмещения) затрат в связи с </w:t>
            </w:r>
            <w:r w:rsidR="00160EF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предоставлением населению услуг в социальной сфере;</w:t>
            </w:r>
          </w:p>
          <w:p w:rsidR="00981ADB" w:rsidRDefault="00981ADB" w:rsidP="0079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84B1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предоставление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СОНКО</w:t>
            </w:r>
            <w:r w:rsidRPr="00C84B1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C84B1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оказывающим</w:t>
            </w:r>
            <w:proofErr w:type="gramEnd"/>
            <w:r w:rsidRPr="00C84B1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населению услуги в социальной сфере, имущественной поддержки в приоритетном порядке в виде предоставления недвижимого имущества в аренду на льготных условиях или в безвозмездное пользование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81ADB" w:rsidRPr="00416AA9" w:rsidRDefault="00561DA4" w:rsidP="0037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 совершенствование</w:t>
            </w:r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методической, консультационной и  информационной поддержки СОНКО, </w:t>
            </w:r>
            <w:proofErr w:type="gramStart"/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оказывающим</w:t>
            </w:r>
            <w:proofErr w:type="gramEnd"/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населению услуги в социальной сфере.</w:t>
            </w:r>
          </w:p>
        </w:tc>
        <w:tc>
          <w:tcPr>
            <w:tcW w:w="2411" w:type="dxa"/>
          </w:tcPr>
          <w:p w:rsidR="00981ADB" w:rsidRDefault="00981ADB" w:rsidP="00F87B11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Нормативные правовые акты субъекта Российской Федерации</w:t>
            </w:r>
          </w:p>
          <w:p w:rsidR="00981ADB" w:rsidRDefault="00981ADB" w:rsidP="00132A5C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</w:tcPr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297F8E" w:rsidRDefault="00297F8E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декабрь</w:t>
            </w: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01E2E" w:rsidRDefault="00D01E2E" w:rsidP="00B9550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Default="00981ADB" w:rsidP="00B9550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декабрь</w:t>
            </w:r>
          </w:p>
          <w:p w:rsidR="00981ADB" w:rsidRDefault="00981ADB" w:rsidP="00B95507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  <w:p w:rsidR="00981ADB" w:rsidRDefault="00981ADB" w:rsidP="006D1D42">
            <w:pPr>
              <w:widowControl w:val="0"/>
              <w:tabs>
                <w:tab w:val="left" w:pos="542"/>
              </w:tabs>
              <w:spacing w:after="0" w:line="240" w:lineRule="exac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декабрь</w:t>
            </w: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декабрь</w:t>
            </w: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декабрь</w:t>
            </w:r>
          </w:p>
          <w:p w:rsidR="00981ADB" w:rsidRPr="00860BE3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</w:tc>
        <w:tc>
          <w:tcPr>
            <w:tcW w:w="2977" w:type="dxa"/>
          </w:tcPr>
          <w:p w:rsidR="00981ADB" w:rsidRDefault="00981ADB" w:rsidP="00596DB6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981ADB" w:rsidRDefault="00981ADB" w:rsidP="00596DB6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Pr="00132A5C" w:rsidRDefault="00981ADB" w:rsidP="00CA3371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371">
              <w:rPr>
                <w:rFonts w:ascii="Times New Roman" w:hAnsi="Times New Roman"/>
                <w:bCs/>
                <w:sz w:val="24"/>
                <w:szCs w:val="24"/>
              </w:rPr>
              <w:t>Заинтересованные органы исполнительной власти субъекта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81ADB" w:rsidRPr="00132A5C" w:rsidTr="00860BE3">
        <w:trPr>
          <w:trHeight w:val="1540"/>
        </w:trPr>
        <w:tc>
          <w:tcPr>
            <w:tcW w:w="710" w:type="dxa"/>
          </w:tcPr>
          <w:p w:rsidR="00981ADB" w:rsidRDefault="00981ADB" w:rsidP="007528AF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937" w:type="dxa"/>
          </w:tcPr>
          <w:p w:rsidR="00981ADB" w:rsidRPr="00685BBD" w:rsidRDefault="00981ADB" w:rsidP="00A1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Предоставление поддержки </w:t>
            </w:r>
            <w:r w:rsidRPr="00685BB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ресурсны</w:t>
            </w:r>
            <w:r w:rsidR="00A100D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685BB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центр</w:t>
            </w:r>
            <w:r w:rsidR="00A100D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ам</w:t>
            </w:r>
            <w:r w:rsidR="00AC75C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некоммерческих организаций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 центрам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ддержки добровольчества, центрам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инноваций в социальной сфере в части  обеспечения</w:t>
            </w:r>
            <w:r w:rsidRPr="00685BB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доступа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СОНКО</w:t>
            </w:r>
            <w:r w:rsidRPr="00685BB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 предоставлению услуг в социальной сфере и внедрению конкурентных способов оказания государственных (муниципальных) услуг в социальной сфере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(в рамках выполнения п. 11 Комплекса мер)</w:t>
            </w:r>
          </w:p>
        </w:tc>
        <w:tc>
          <w:tcPr>
            <w:tcW w:w="2411" w:type="dxa"/>
          </w:tcPr>
          <w:p w:rsidR="00981ADB" w:rsidRDefault="00981ADB" w:rsidP="000F0CE3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Нормативный акт субъекта Российской Федерации </w:t>
            </w:r>
          </w:p>
          <w:p w:rsidR="00981ADB" w:rsidRDefault="00981ADB" w:rsidP="000F0CE3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</w:tcPr>
          <w:p w:rsidR="00981ADB" w:rsidRDefault="00981ADB" w:rsidP="000F0C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981ADB" w:rsidRPr="00132A5C" w:rsidRDefault="00981ADB" w:rsidP="000F0C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977" w:type="dxa"/>
          </w:tcPr>
          <w:p w:rsidR="00981ADB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981ADB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Заинтересованные </w:t>
            </w:r>
            <w:r w:rsidR="006C236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C2360" w:rsidRPr="00713912">
              <w:rPr>
                <w:rFonts w:ascii="Times New Roman" w:hAnsi="Times New Roman"/>
                <w:bCs/>
                <w:sz w:val="24"/>
                <w:szCs w:val="24"/>
              </w:rPr>
              <w:t xml:space="preserve">рганы исполнительной власти </w:t>
            </w:r>
            <w:r w:rsidR="006C2360">
              <w:rPr>
                <w:rFonts w:ascii="Times New Roman" w:hAnsi="Times New Roman"/>
                <w:sz w:val="24"/>
                <w:szCs w:val="24"/>
              </w:rPr>
              <w:t>субъекта Российской Федерации</w:t>
            </w:r>
            <w:r w:rsidR="006C2360" w:rsidRPr="00713912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социального блока </w:t>
            </w:r>
          </w:p>
          <w:p w:rsidR="006C2360" w:rsidRDefault="006C2360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Совет муниципальных образований субъекта Российской Федерации</w:t>
            </w:r>
          </w:p>
          <w:p w:rsidR="00981ADB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Default="00981ADB" w:rsidP="000F0CE3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заинтересованные организации</w:t>
            </w:r>
          </w:p>
        </w:tc>
      </w:tr>
      <w:tr w:rsidR="00981ADB" w:rsidRPr="00132A5C" w:rsidTr="00860BE3">
        <w:trPr>
          <w:trHeight w:val="1314"/>
        </w:trPr>
        <w:tc>
          <w:tcPr>
            <w:tcW w:w="710" w:type="dxa"/>
          </w:tcPr>
          <w:p w:rsidR="00981ADB" w:rsidRPr="008D64D1" w:rsidRDefault="00981ADB" w:rsidP="007528AF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6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</w:tcPr>
          <w:p w:rsidR="00981ADB" w:rsidRDefault="00981ADB" w:rsidP="008D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Содействие </w:t>
            </w:r>
            <w:r w:rsidRPr="008D64D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развитию кадрового потенциала </w:t>
            </w:r>
            <w:r w:rsidR="00561DA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СОНКО </w:t>
            </w:r>
            <w:r w:rsidRPr="008D64D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 области подготовки, переподготовки и повышения квалификации работник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ов и добровольцев, в том числе </w:t>
            </w:r>
          </w:p>
          <w:p w:rsidR="00981ADB" w:rsidRPr="008D64D1" w:rsidRDefault="00561DA4" w:rsidP="008D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путем поддержки региональных центров</w:t>
            </w:r>
            <w:r w:rsidR="00B84F1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поддержки НКО, центров</w:t>
            </w:r>
            <w:r w:rsidR="00981ADB" w:rsidRPr="008D64D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инноваций </w:t>
            </w:r>
            <w:r w:rsidR="00B84F1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 социальной сфере, центров</w:t>
            </w:r>
            <w:r w:rsidR="00981ADB" w:rsidRPr="008D64D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добровольчества</w:t>
            </w:r>
            <w:r w:rsidR="00981AD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(на основании рекомендаций Минэкономразвития России, которые будут направлены дополнительно)</w:t>
            </w:r>
          </w:p>
          <w:p w:rsidR="00981ADB" w:rsidRPr="008D64D1" w:rsidRDefault="00981ADB" w:rsidP="008D6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</w:tcPr>
          <w:p w:rsidR="00981ADB" w:rsidRPr="008D64D1" w:rsidRDefault="00981ADB" w:rsidP="005906A7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D64D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Нормативный правовой акт субъекта Российской Федерации</w:t>
            </w:r>
          </w:p>
          <w:p w:rsidR="00981ADB" w:rsidRPr="008D64D1" w:rsidRDefault="00981ADB" w:rsidP="005906A7">
            <w:pPr>
              <w:widowControl w:val="0"/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</w:tcPr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декабрь</w:t>
            </w:r>
          </w:p>
          <w:p w:rsidR="00981ADB" w:rsidRPr="008D64D1" w:rsidRDefault="00981ADB" w:rsidP="00860BE3">
            <w:pPr>
              <w:widowControl w:val="0"/>
              <w:tabs>
                <w:tab w:val="left" w:pos="542"/>
              </w:tabs>
              <w:spacing w:before="60" w:after="3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</w:tc>
        <w:tc>
          <w:tcPr>
            <w:tcW w:w="2977" w:type="dxa"/>
          </w:tcPr>
          <w:p w:rsidR="00981ADB" w:rsidRPr="008D64D1" w:rsidRDefault="00981ADB" w:rsidP="00596DB6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4D1"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981ADB" w:rsidRPr="008D64D1" w:rsidRDefault="00981ADB" w:rsidP="00596DB6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ADB" w:rsidRPr="00132A5C" w:rsidRDefault="00981ADB" w:rsidP="008D64D1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1ADB" w:rsidRPr="00132A5C" w:rsidTr="00860BE3">
        <w:trPr>
          <w:trHeight w:val="1136"/>
        </w:trPr>
        <w:tc>
          <w:tcPr>
            <w:tcW w:w="710" w:type="dxa"/>
          </w:tcPr>
          <w:p w:rsidR="00981ADB" w:rsidRDefault="00981ADB" w:rsidP="007528AF">
            <w:pPr>
              <w:tabs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37" w:type="dxa"/>
          </w:tcPr>
          <w:p w:rsidR="00981ADB" w:rsidRPr="00416AA9" w:rsidRDefault="00981ADB" w:rsidP="00A8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941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Проведение информационной кампании по поддержке деятельности негосударственных организаций в оказании социальных услуг, благотворительности и добровольчества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(в рамках выполнения п.</w:t>
            </w:r>
            <w:r w:rsidR="00B84F15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14 Комплекса мер)</w:t>
            </w:r>
          </w:p>
        </w:tc>
        <w:tc>
          <w:tcPr>
            <w:tcW w:w="2411" w:type="dxa"/>
          </w:tcPr>
          <w:p w:rsidR="000F1292" w:rsidRDefault="000F1292" w:rsidP="006C2360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 проведения информационной кампании</w:t>
            </w:r>
          </w:p>
          <w:p w:rsidR="000F1292" w:rsidRDefault="000F1292" w:rsidP="006C2360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1ADB" w:rsidRDefault="000F1292" w:rsidP="000F1292">
            <w:pPr>
              <w:widowControl w:val="0"/>
              <w:spacing w:before="60" w:after="0"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Отчет в Минэкономразвития России </w:t>
            </w:r>
          </w:p>
        </w:tc>
        <w:tc>
          <w:tcPr>
            <w:tcW w:w="1842" w:type="dxa"/>
          </w:tcPr>
          <w:p w:rsidR="00297F8E" w:rsidRDefault="00297F8E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декабрь</w:t>
            </w:r>
          </w:p>
          <w:p w:rsidR="00981ADB" w:rsidRDefault="00981ADB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  <w:p w:rsidR="000F1292" w:rsidRDefault="000F1292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F1292" w:rsidRDefault="000F1292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F1292" w:rsidRDefault="000F1292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0F1292" w:rsidRDefault="000F1292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ноябрь </w:t>
            </w:r>
          </w:p>
          <w:p w:rsidR="000F1292" w:rsidRDefault="000F1292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2016 г.</w:t>
            </w:r>
          </w:p>
          <w:p w:rsidR="000F1292" w:rsidRPr="00132A5C" w:rsidRDefault="000F1292" w:rsidP="00860BE3">
            <w:pPr>
              <w:widowControl w:val="0"/>
              <w:tabs>
                <w:tab w:val="left" w:pos="542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1ADB" w:rsidRDefault="00981ADB" w:rsidP="00596DB6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981ADB" w:rsidRDefault="00981ADB" w:rsidP="006C2360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заинтересованные организации</w:t>
            </w:r>
          </w:p>
          <w:p w:rsidR="000F1292" w:rsidRDefault="000F1292" w:rsidP="006C2360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1292" w:rsidRDefault="000F1292" w:rsidP="006C2360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Уполномоченный орган</w:t>
            </w:r>
          </w:p>
          <w:p w:rsidR="000F1292" w:rsidRPr="00132A5C" w:rsidRDefault="000F1292" w:rsidP="006C2360">
            <w:pPr>
              <w:widowControl w:val="0"/>
              <w:spacing w:after="0" w:line="274" w:lineRule="exact"/>
              <w:ind w:left="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2360" w:rsidRDefault="006C236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F1292" w:rsidRDefault="000F1292" w:rsidP="006C236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  <w:sectPr w:rsidR="000F1292" w:rsidSect="00E57CF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6C2360" w:rsidRPr="00F44B91" w:rsidRDefault="006C2360" w:rsidP="006C236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B91">
        <w:rPr>
          <w:rFonts w:ascii="Times New Roman" w:hAnsi="Times New Roman"/>
          <w:b/>
          <w:sz w:val="26"/>
          <w:szCs w:val="26"/>
        </w:rPr>
        <w:lastRenderedPageBreak/>
        <w:t>ПРИМЕРНЫЙ ПЕРЕЧЕНЬ</w:t>
      </w:r>
    </w:p>
    <w:p w:rsidR="006C2360" w:rsidRPr="00F44B91" w:rsidRDefault="006C2360" w:rsidP="006C236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4B91">
        <w:rPr>
          <w:rFonts w:ascii="Times New Roman" w:hAnsi="Times New Roman"/>
          <w:b/>
          <w:sz w:val="26"/>
          <w:szCs w:val="26"/>
        </w:rPr>
        <w:t xml:space="preserve">целевых показателей комплексного плана субъекта Российской Федерации </w:t>
      </w:r>
      <w:r w:rsidRPr="00F44B91">
        <w:rPr>
          <w:rFonts w:ascii="Times New Roman" w:hAnsi="Times New Roman"/>
          <w:b/>
          <w:sz w:val="26"/>
          <w:szCs w:val="26"/>
        </w:rPr>
        <w:br/>
        <w:t>по обеспечению поэтапного доступа социально ориентированных некоммерческих организаций, осуществляющих деятельность в социальной сфере,  к бюджетным средствам, выделяемым на предоставление социальных услуг населению</w:t>
      </w: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7"/>
        <w:gridCol w:w="1419"/>
        <w:gridCol w:w="1178"/>
        <w:gridCol w:w="1178"/>
        <w:gridCol w:w="1181"/>
        <w:gridCol w:w="1178"/>
        <w:gridCol w:w="1178"/>
        <w:gridCol w:w="1181"/>
      </w:tblGrid>
      <w:tr w:rsidR="00AC75C3" w:rsidRPr="00F44B91" w:rsidTr="00AC75C3">
        <w:trPr>
          <w:tblHeader/>
        </w:trPr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A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A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A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A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A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AC7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AC75C3" w:rsidRPr="00F44B91" w:rsidTr="00AC75C3">
        <w:trPr>
          <w:trHeight w:val="693"/>
        </w:trPr>
        <w:tc>
          <w:tcPr>
            <w:tcW w:w="2294" w:type="pct"/>
          </w:tcPr>
          <w:p w:rsidR="00AC75C3" w:rsidRPr="00F44B91" w:rsidRDefault="00AC75C3" w:rsidP="00D8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bCs/>
                <w:lang w:eastAsia="ru-RU"/>
              </w:rPr>
              <w:t xml:space="preserve">1. </w:t>
            </w: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 средств бюджетов субъектов Российской Федерации, выделяемых</w:t>
            </w:r>
            <w:r w:rsidR="004B0E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негосударственным организациям, в том числе </w:t>
            </w: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социально ориентированным некоммерческим организациям</w:t>
            </w:r>
            <w:r w:rsidR="004B0E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(далее – СОНКО)</w:t>
            </w: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предоставление услуг, в общем объеме средств указанных бюджетов, выделяемых на предоставление услуг в соответствующей сфере</w:t>
            </w:r>
            <w:r w:rsidR="004B0E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rPr>
          <w:trHeight w:val="479"/>
        </w:trPr>
        <w:tc>
          <w:tcPr>
            <w:tcW w:w="2294" w:type="pct"/>
          </w:tcPr>
          <w:p w:rsidR="00AC75C3" w:rsidRDefault="00AC75C3" w:rsidP="000F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социального обслуживания и социального сопровождения</w:t>
            </w:r>
            <w:r w:rsidR="004B0E3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B0E3A" w:rsidRDefault="004B0E3A" w:rsidP="000F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негосударственным организациям</w:t>
            </w:r>
          </w:p>
          <w:p w:rsidR="004B0E3A" w:rsidRPr="00F44B91" w:rsidRDefault="004B0E3A" w:rsidP="004B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том числе СОНКО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rPr>
          <w:trHeight w:val="415"/>
        </w:trPr>
        <w:tc>
          <w:tcPr>
            <w:tcW w:w="2294" w:type="pct"/>
          </w:tcPr>
          <w:p w:rsidR="00AC75C3" w:rsidRDefault="00AC75C3" w:rsidP="000F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  <w:r w:rsidR="004B0E3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B0E3A" w:rsidRDefault="004B0E3A" w:rsidP="004B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негосударственным организациям</w:t>
            </w:r>
          </w:p>
          <w:p w:rsidR="004B0E3A" w:rsidRPr="00F44B91" w:rsidRDefault="004B0E3A" w:rsidP="004B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том числе СОНКО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охраны здоровья граждан,  в том числе в части услуг по информированию граждан о факторах риска развития заболеваний, по мотивации граждан к ведению здорового образа жизни, услуги по реабилитации лиц с социально-значимыми заболеваниями, услуги паллиативной помощи, пропаганде донорства крови и ее компонентов, профилактике отказов при рождении детей</w:t>
            </w:r>
          </w:p>
          <w:p w:rsidR="004B0E3A" w:rsidRDefault="004B0E3A" w:rsidP="004B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негосударственным организациям</w:t>
            </w:r>
          </w:p>
          <w:p w:rsidR="00AC75C3" w:rsidRPr="00F44B91" w:rsidRDefault="004B0E3A" w:rsidP="004B0E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том числе СОНКО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Default="004B0E3A" w:rsidP="004B0E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культуры:</w:t>
            </w:r>
          </w:p>
          <w:p w:rsidR="004B0E3A" w:rsidRDefault="004B0E3A" w:rsidP="004B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негосударственным организациям</w:t>
            </w:r>
          </w:p>
          <w:p w:rsidR="004B0E3A" w:rsidRDefault="004B0E3A" w:rsidP="004B0E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том числе СОНКО</w:t>
            </w:r>
          </w:p>
          <w:p w:rsidR="004B0E3A" w:rsidRPr="006A0516" w:rsidRDefault="004B0E3A" w:rsidP="004B0E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Default="00AC75C3" w:rsidP="006A051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16">
              <w:rPr>
                <w:rFonts w:ascii="Times New Roman" w:hAnsi="Times New Roman"/>
                <w:sz w:val="24"/>
                <w:szCs w:val="24"/>
                <w:lang w:eastAsia="ru-RU"/>
              </w:rPr>
              <w:t>физичес</w:t>
            </w:r>
            <w:r w:rsidR="004B0E3A">
              <w:rPr>
                <w:rFonts w:ascii="Times New Roman" w:hAnsi="Times New Roman"/>
                <w:sz w:val="24"/>
                <w:szCs w:val="24"/>
                <w:lang w:eastAsia="ru-RU"/>
              </w:rPr>
              <w:t>кой культуры и массового спорта:</w:t>
            </w:r>
          </w:p>
          <w:p w:rsidR="004B0E3A" w:rsidRDefault="004B0E3A" w:rsidP="004B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негосударственным организациям</w:t>
            </w:r>
          </w:p>
          <w:p w:rsidR="004B0E3A" w:rsidRPr="006A0516" w:rsidRDefault="004B0E3A" w:rsidP="004B0E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том числе СОНКО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rPr>
          <w:trHeight w:val="693"/>
        </w:trPr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 Доля расходов, направляемых на предоставление субсидий</w:t>
            </w:r>
            <w:r w:rsidR="00B84F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СОНКО</w:t>
            </w: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в общем объеме расходов бюджета субъекта Российской Федерации в отчетном году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="004B0E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Предоставление </w:t>
            </w:r>
            <w:r w:rsidR="00B84F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СОНКО </w:t>
            </w: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налоговых льгот, в соответствии с решениями органов государственной власти субъектов Российской Федерации: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предоставляемой льготы по нал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огу на прибыль </w:t>
            </w:r>
            <w:r w:rsidR="0046038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циально ориентированных некоммерческих организаций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процентных пунктах от максимальной ставки)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применяющих льготу по налогу на прибыль </w:t>
            </w:r>
            <w:r w:rsidR="000F4E5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предоставляемой льготы по налогу на прибыль </w:t>
            </w:r>
            <w:r w:rsidR="000F4E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810BA"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</w:t>
            </w:r>
            <w:r w:rsidR="000810B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0810BA"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лицам, осуществляющим пожертвования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СОНКО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(в процентных пунктах от максимальной ставки)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юридических лиц, осуществляющих пожертвования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применяющих льготу по налогу на прибыль </w:t>
            </w:r>
            <w:r w:rsidR="00DD729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предоставляемой льготы по налогу на имущество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DD729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процентных пунктах от максимальной ставки)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применяющих</w:t>
            </w:r>
            <w:proofErr w:type="gramEnd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льготу по налогу на имущество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предоставляемой льготы по налогу на имущество </w:t>
            </w:r>
            <w:r w:rsidR="00DD7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D729C"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</w:t>
            </w:r>
            <w:r w:rsidR="00DD729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DD729C"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лицам, осуществляющим пожертвования социально ориентированным некоммерческим организациям (в процентных пунктах от максимальной ставки)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юридических лиц, осуществляющих пожертвования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применяющих льготу по налогу на имущество </w:t>
            </w:r>
            <w:r w:rsidR="00DD7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предоставляемой льготы по транспортному налогу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СОНКО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(в процентных пунктах от максимальной ставки)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ind w:left="36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ind w:left="3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ind w:left="3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ind w:left="3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ind w:left="3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ind w:left="3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ind w:left="3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применяющих</w:t>
            </w:r>
            <w:proofErr w:type="gramEnd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льготу по транспортному налогу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BB60BC" w:rsidRDefault="00AC75C3" w:rsidP="00B84F15">
            <w:pPr>
              <w:tabs>
                <w:tab w:val="left" w:pos="386"/>
                <w:tab w:val="left" w:pos="641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="004B0E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60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Предоставление </w:t>
            </w:r>
            <w:r w:rsidR="00B84F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СОНКО </w:t>
            </w:r>
            <w:r w:rsidRPr="00BB60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имущественной поддержки в виде предоставления недвижимого имущества в аренду на льготных условиях или в безвозмездное пользование:</w:t>
            </w: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размер предоставляемой льготы социально ориентированным некоммерческим организациям при предоставлении недвижимого имущества в аренду (в процентных пунктах от полной стоимости)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организаций, получивших недвижимое имущество в аренду на льготных условиях или в безвозмездное пользование 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на конкурсной основе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предоставленной площади на льготных условиях или в безвозмездное пользование социально ориентированным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на конкурсной основе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Стандартный срок заключения договоров аренды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BB60BC" w:rsidRDefault="00AC75C3" w:rsidP="00B84F15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Pr="00BB60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информационной поддержки деятельности</w:t>
            </w:r>
            <w:r w:rsidR="00B84F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СОНКО</w:t>
            </w:r>
            <w:r w:rsidRPr="00BB60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в том числе в средствах массовой информации, а также посредством социальной рекламы:</w:t>
            </w: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74" w:lineRule="exact"/>
              <w:ind w:left="25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публикаций о деятельности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благотворительной деятельности и добровольчестве в средствах массовой информации, получающих поддержку из средств бюджета субъекта Российской Федерации 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shd w:val="clear" w:color="auto" w:fill="FFFFFF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rPr>
          <w:trHeight w:val="794"/>
        </w:trPr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действующих региональных информационных систем для информационной поддержки деятельности </w:t>
            </w:r>
            <w:r w:rsidR="008D1EFD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rPr>
          <w:trHeight w:val="794"/>
        </w:trPr>
        <w:tc>
          <w:tcPr>
            <w:tcW w:w="2294" w:type="pct"/>
          </w:tcPr>
          <w:p w:rsidR="00AC75C3" w:rsidRPr="00BB60BC" w:rsidRDefault="00AC75C3" w:rsidP="00BB60BC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="00B84F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60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Формирование попечительских (общественных, наблюдательных) советов государственных и муниципальных учреждений социальной сферы с обеспечением привлечения участия в их работе заинтересованных</w:t>
            </w:r>
            <w:r w:rsidR="00B84F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СОНКО</w:t>
            </w:r>
            <w:r w:rsidRPr="00BB60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C75C3" w:rsidRPr="00F44B91" w:rsidRDefault="00AC75C3" w:rsidP="000F0CE3">
            <w:pPr>
              <w:pStyle w:val="a3"/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pStyle w:val="a3"/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pStyle w:val="a3"/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pStyle w:val="a3"/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pStyle w:val="a3"/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pStyle w:val="a3"/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количество государственных и муниципальных учреждений социальной сферы, находящихся в ведении субъекта Российской Федерации и муниципальных образований 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ind w:left="30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ind w:left="3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ind w:left="3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ind w:left="3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ind w:left="3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ind w:left="3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ind w:left="3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E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и муниципальных учреждений социальной сферы, находящихся в ведении субъекта Российской Федерации и муниципальных образований, в которых действуют попечительские советы с участием в их работе заинтересованных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СОНКО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B0E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числе таких учреждений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Содействие органам местного самоуправления в разработке и реализации мер по поддержке социально ориентированных некоммерческих организаций на территориях муниципальных образований, включая конкурсную поддержку муниципальных программ поддержки </w:t>
            </w:r>
            <w:r w:rsidR="00B84F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СОНКО</w:t>
            </w: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предоставленных субсидий местным бюджетам из бюджета субъекта Российской Федерации на цели реализации муниципальных программ поддержки </w:t>
            </w:r>
            <w:r w:rsidR="008D1EFD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B84F1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муниципальных районов и городских округов, реализующие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меры по поддержке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 общего количества муниципальных районов и городских округов в субъекте Российской Федерации 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pStyle w:val="a3"/>
              <w:tabs>
                <w:tab w:val="left" w:pos="318"/>
                <w:tab w:val="left" w:pos="431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8. Содействие развитию кадрового потенциала </w:t>
            </w:r>
            <w:r w:rsidR="008D1E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СОНКО</w:t>
            </w:r>
            <w:r w:rsidRPr="00F44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в том числе оказание им поддержки в области подготовки, переподготовки и повышения квалификации работников и добровольцев: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B84F1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работников и добровольцев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принявших участие в конференциях и семинарах, поддержанных из средств субъекта Российской Федерации или муниципальных образований 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B84F15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работников и добровольцев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прошедших </w:t>
            </w:r>
            <w:proofErr w:type="gramStart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образовательным программам, финансируемым из средств регионального 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местных бюджетов, либо получивших субсидии (гранты) на прохождение обучения и (или) стажировок из средств региональных или местных бюджетов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поддержанных</w:t>
            </w:r>
            <w:proofErr w:type="gramEnd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, оказывающих на безвозмездной</w:t>
            </w:r>
          </w:p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основе консультационные услугу другим социально ориентированным некоммерческим организациям, в </w:t>
            </w:r>
            <w:proofErr w:type="spellStart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. по правовым, финансовым, налоговым и иным вопросам, включая вопросы привлечения добровольцев, вопросы осуществления их уставной деятельности и др.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B84F15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Прирост количества 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, на территории субъекта Российской Федерации за предыдущий отчетный период, за исключением государственных (муниципальных) учреждений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0F0CE3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Прирост средней численности работников (без внешних совместителей)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ориентированных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некоммерческих организаций, за предыдущий отчетный период, за исключением государственных (муниципальных) учреждений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</w:tr>
      <w:tr w:rsidR="00AC75C3" w:rsidRPr="00F44B91" w:rsidTr="00AC75C3">
        <w:tc>
          <w:tcPr>
            <w:tcW w:w="2294" w:type="pct"/>
          </w:tcPr>
          <w:p w:rsidR="00AC75C3" w:rsidRPr="00F44B91" w:rsidRDefault="00AC75C3" w:rsidP="008D1EFD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Прирост объема услуг (выполненных работ), оказанных на территории субъекта Российской Федерации </w:t>
            </w:r>
            <w:r w:rsidR="008D1EFD">
              <w:rPr>
                <w:rFonts w:ascii="Times New Roman" w:hAnsi="Times New Roman"/>
                <w:sz w:val="24"/>
                <w:szCs w:val="24"/>
                <w:lang w:eastAsia="ru-RU"/>
              </w:rPr>
              <w:t>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 исключением государственных (муниципальных) учреждений, в 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общем объеме валового регионального продукта за предыдущий отчетный период</w:t>
            </w:r>
          </w:p>
        </w:tc>
        <w:tc>
          <w:tcPr>
            <w:tcW w:w="452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6" w:type="pct"/>
          </w:tcPr>
          <w:p w:rsidR="00AC75C3" w:rsidRPr="00F44B91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</w:tr>
      <w:tr w:rsidR="00AC75C3" w:rsidRPr="009F1259" w:rsidTr="00AC75C3">
        <w:tc>
          <w:tcPr>
            <w:tcW w:w="2294" w:type="pct"/>
          </w:tcPr>
          <w:p w:rsidR="00AC75C3" w:rsidRPr="00F44B91" w:rsidRDefault="00AC75C3" w:rsidP="00B84F15">
            <w:pPr>
              <w:pStyle w:val="a3"/>
              <w:tabs>
                <w:tab w:val="left" w:pos="460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 Прирост средней численности добровольцев, привлекаемых</w:t>
            </w:r>
            <w:r w:rsidR="00B84F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СОНКО</w:t>
            </w:r>
            <w:r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>, за исключением государственных (муниципальных) учреждений</w:t>
            </w:r>
            <w:r w:rsidR="005F49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49E6" w:rsidRPr="00F44B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предыдущий отчетный период</w:t>
            </w:r>
          </w:p>
        </w:tc>
        <w:tc>
          <w:tcPr>
            <w:tcW w:w="452" w:type="pct"/>
          </w:tcPr>
          <w:p w:rsidR="00AC75C3" w:rsidRPr="006513FC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6513FC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6513FC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6" w:type="pct"/>
          </w:tcPr>
          <w:p w:rsidR="00AC75C3" w:rsidRPr="006513FC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6513FC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5" w:type="pct"/>
          </w:tcPr>
          <w:p w:rsidR="00AC75C3" w:rsidRPr="006513FC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  <w:tc>
          <w:tcPr>
            <w:tcW w:w="376" w:type="pct"/>
          </w:tcPr>
          <w:p w:rsidR="00AC75C3" w:rsidRPr="006513FC" w:rsidRDefault="00AC75C3" w:rsidP="000F0CE3">
            <w:pPr>
              <w:autoSpaceDE w:val="0"/>
              <w:autoSpaceDN w:val="0"/>
              <w:adjustRightInd w:val="0"/>
              <w:spacing w:after="0" w:line="259" w:lineRule="exact"/>
            </w:pPr>
          </w:p>
        </w:tc>
      </w:tr>
    </w:tbl>
    <w:p w:rsidR="006146A1" w:rsidRDefault="006146A1" w:rsidP="006C2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46A1" w:rsidSect="00E57CF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CD" w:rsidRDefault="003C3DCD" w:rsidP="009A1272">
      <w:pPr>
        <w:spacing w:after="0" w:line="240" w:lineRule="auto"/>
      </w:pPr>
      <w:r>
        <w:separator/>
      </w:r>
    </w:p>
  </w:endnote>
  <w:endnote w:type="continuationSeparator" w:id="0">
    <w:p w:rsidR="003C3DCD" w:rsidRDefault="003C3DCD" w:rsidP="009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CD" w:rsidRDefault="003C3DCD" w:rsidP="009A1272">
      <w:pPr>
        <w:spacing w:after="0" w:line="240" w:lineRule="auto"/>
      </w:pPr>
      <w:r>
        <w:separator/>
      </w:r>
    </w:p>
  </w:footnote>
  <w:footnote w:type="continuationSeparator" w:id="0">
    <w:p w:rsidR="003C3DCD" w:rsidRDefault="003C3DCD" w:rsidP="009A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15" w:rsidRDefault="00B84F1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55EDA">
      <w:rPr>
        <w:noProof/>
      </w:rPr>
      <w:t>20</w:t>
    </w:r>
    <w:r>
      <w:fldChar w:fldCharType="end"/>
    </w:r>
  </w:p>
  <w:p w:rsidR="00B84F15" w:rsidRDefault="00B84F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51"/>
    <w:multiLevelType w:val="hybridMultilevel"/>
    <w:tmpl w:val="905EFCD6"/>
    <w:lvl w:ilvl="0" w:tplc="31366A4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D4B01E8"/>
    <w:multiLevelType w:val="hybridMultilevel"/>
    <w:tmpl w:val="4258A66E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C82984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7E67F8"/>
    <w:multiLevelType w:val="hybridMultilevel"/>
    <w:tmpl w:val="2CC8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8623E8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230A5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4171AA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BF4A6E"/>
    <w:multiLevelType w:val="hybridMultilevel"/>
    <w:tmpl w:val="4A16C276"/>
    <w:lvl w:ilvl="0" w:tplc="2E32A646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" w:hanging="360"/>
      </w:pPr>
    </w:lvl>
    <w:lvl w:ilvl="2" w:tplc="0419001B" w:tentative="1">
      <w:start w:val="1"/>
      <w:numFmt w:val="lowerRoman"/>
      <w:lvlText w:val="%3."/>
      <w:lvlJc w:val="right"/>
      <w:pPr>
        <w:ind w:left="1166" w:hanging="180"/>
      </w:pPr>
    </w:lvl>
    <w:lvl w:ilvl="3" w:tplc="0419000F" w:tentative="1">
      <w:start w:val="1"/>
      <w:numFmt w:val="decimal"/>
      <w:lvlText w:val="%4."/>
      <w:lvlJc w:val="left"/>
      <w:pPr>
        <w:ind w:left="1886" w:hanging="360"/>
      </w:pPr>
    </w:lvl>
    <w:lvl w:ilvl="4" w:tplc="04190019" w:tentative="1">
      <w:start w:val="1"/>
      <w:numFmt w:val="lowerLetter"/>
      <w:lvlText w:val="%5."/>
      <w:lvlJc w:val="left"/>
      <w:pPr>
        <w:ind w:left="2606" w:hanging="360"/>
      </w:pPr>
    </w:lvl>
    <w:lvl w:ilvl="5" w:tplc="0419001B" w:tentative="1">
      <w:start w:val="1"/>
      <w:numFmt w:val="lowerRoman"/>
      <w:lvlText w:val="%6."/>
      <w:lvlJc w:val="right"/>
      <w:pPr>
        <w:ind w:left="3326" w:hanging="180"/>
      </w:pPr>
    </w:lvl>
    <w:lvl w:ilvl="6" w:tplc="0419000F" w:tentative="1">
      <w:start w:val="1"/>
      <w:numFmt w:val="decimal"/>
      <w:lvlText w:val="%7."/>
      <w:lvlJc w:val="left"/>
      <w:pPr>
        <w:ind w:left="4046" w:hanging="360"/>
      </w:pPr>
    </w:lvl>
    <w:lvl w:ilvl="7" w:tplc="04190019" w:tentative="1">
      <w:start w:val="1"/>
      <w:numFmt w:val="lowerLetter"/>
      <w:lvlText w:val="%8."/>
      <w:lvlJc w:val="left"/>
      <w:pPr>
        <w:ind w:left="4766" w:hanging="360"/>
      </w:pPr>
    </w:lvl>
    <w:lvl w:ilvl="8" w:tplc="041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8">
    <w:nsid w:val="33946157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6037B"/>
    <w:multiLevelType w:val="hybridMultilevel"/>
    <w:tmpl w:val="3BE074CE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7" w:hanging="180"/>
      </w:pPr>
      <w:rPr>
        <w:rFonts w:cs="Times New Roman"/>
      </w:rPr>
    </w:lvl>
  </w:abstractNum>
  <w:abstractNum w:abstractNumId="10">
    <w:nsid w:val="43332FD5"/>
    <w:multiLevelType w:val="hybridMultilevel"/>
    <w:tmpl w:val="9460BB74"/>
    <w:lvl w:ilvl="0" w:tplc="D2269E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8E700D7"/>
    <w:multiLevelType w:val="hybridMultilevel"/>
    <w:tmpl w:val="44B659B8"/>
    <w:lvl w:ilvl="0" w:tplc="6360E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B63A16"/>
    <w:multiLevelType w:val="hybridMultilevel"/>
    <w:tmpl w:val="E9B8D14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237282"/>
    <w:multiLevelType w:val="hybridMultilevel"/>
    <w:tmpl w:val="75BAE906"/>
    <w:lvl w:ilvl="0" w:tplc="1020EF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6B11382"/>
    <w:multiLevelType w:val="hybridMultilevel"/>
    <w:tmpl w:val="64547B2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EF6101"/>
    <w:multiLevelType w:val="hybridMultilevel"/>
    <w:tmpl w:val="6B0AB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4D6E10"/>
    <w:multiLevelType w:val="multilevel"/>
    <w:tmpl w:val="BDF298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cs="Times New Roman" w:hint="default"/>
      </w:rPr>
    </w:lvl>
  </w:abstractNum>
  <w:abstractNum w:abstractNumId="17">
    <w:nsid w:val="78285D6D"/>
    <w:multiLevelType w:val="hybridMultilevel"/>
    <w:tmpl w:val="789697D0"/>
    <w:lvl w:ilvl="0" w:tplc="46B03B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7057C9"/>
    <w:multiLevelType w:val="hybridMultilevel"/>
    <w:tmpl w:val="0326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6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12"/>
  </w:num>
  <w:num w:numId="12">
    <w:abstractNumId w:val="17"/>
  </w:num>
  <w:num w:numId="13">
    <w:abstractNumId w:val="3"/>
  </w:num>
  <w:num w:numId="14">
    <w:abstractNumId w:val="14"/>
  </w:num>
  <w:num w:numId="15">
    <w:abstractNumId w:val="15"/>
  </w:num>
  <w:num w:numId="16">
    <w:abstractNumId w:val="18"/>
  </w:num>
  <w:num w:numId="17">
    <w:abstractNumId w:val="7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6A"/>
    <w:rsid w:val="00041B4D"/>
    <w:rsid w:val="00044BC4"/>
    <w:rsid w:val="000477D2"/>
    <w:rsid w:val="00064165"/>
    <w:rsid w:val="0006585B"/>
    <w:rsid w:val="00066A4B"/>
    <w:rsid w:val="00067A5E"/>
    <w:rsid w:val="000810BA"/>
    <w:rsid w:val="00083657"/>
    <w:rsid w:val="0008644E"/>
    <w:rsid w:val="000920B0"/>
    <w:rsid w:val="000A404D"/>
    <w:rsid w:val="000A492C"/>
    <w:rsid w:val="000A7713"/>
    <w:rsid w:val="000B7D24"/>
    <w:rsid w:val="000C1207"/>
    <w:rsid w:val="000C4B80"/>
    <w:rsid w:val="000C7901"/>
    <w:rsid w:val="000D5567"/>
    <w:rsid w:val="000E3855"/>
    <w:rsid w:val="000F0CE3"/>
    <w:rsid w:val="000F1292"/>
    <w:rsid w:val="000F4E53"/>
    <w:rsid w:val="00116504"/>
    <w:rsid w:val="001225E3"/>
    <w:rsid w:val="00132A5C"/>
    <w:rsid w:val="00133242"/>
    <w:rsid w:val="00140A40"/>
    <w:rsid w:val="0015111A"/>
    <w:rsid w:val="001513B4"/>
    <w:rsid w:val="00157CEF"/>
    <w:rsid w:val="00157DB1"/>
    <w:rsid w:val="00160E7B"/>
    <w:rsid w:val="00160EFB"/>
    <w:rsid w:val="001668A9"/>
    <w:rsid w:val="001710CF"/>
    <w:rsid w:val="001B482F"/>
    <w:rsid w:val="001B4D20"/>
    <w:rsid w:val="001E7C0C"/>
    <w:rsid w:val="001F0669"/>
    <w:rsid w:val="00213DB3"/>
    <w:rsid w:val="002355D3"/>
    <w:rsid w:val="002359D3"/>
    <w:rsid w:val="002365C8"/>
    <w:rsid w:val="00247785"/>
    <w:rsid w:val="00254391"/>
    <w:rsid w:val="0026360B"/>
    <w:rsid w:val="00264288"/>
    <w:rsid w:val="00266A9E"/>
    <w:rsid w:val="002722DC"/>
    <w:rsid w:val="00275941"/>
    <w:rsid w:val="00277147"/>
    <w:rsid w:val="00297F8E"/>
    <w:rsid w:val="002B49DD"/>
    <w:rsid w:val="002C36B7"/>
    <w:rsid w:val="002C64AB"/>
    <w:rsid w:val="002D19CA"/>
    <w:rsid w:val="002E033F"/>
    <w:rsid w:val="00314054"/>
    <w:rsid w:val="003765E4"/>
    <w:rsid w:val="003908FD"/>
    <w:rsid w:val="0039246F"/>
    <w:rsid w:val="003A1684"/>
    <w:rsid w:val="003B2AB8"/>
    <w:rsid w:val="003C09F8"/>
    <w:rsid w:val="003C3DCD"/>
    <w:rsid w:val="003F7C78"/>
    <w:rsid w:val="00414482"/>
    <w:rsid w:val="00416AA9"/>
    <w:rsid w:val="0042105B"/>
    <w:rsid w:val="00426BAF"/>
    <w:rsid w:val="0043328D"/>
    <w:rsid w:val="0044064B"/>
    <w:rsid w:val="0046038D"/>
    <w:rsid w:val="00473797"/>
    <w:rsid w:val="00477324"/>
    <w:rsid w:val="00483DC9"/>
    <w:rsid w:val="004A25DF"/>
    <w:rsid w:val="004B0E3A"/>
    <w:rsid w:val="004C15F4"/>
    <w:rsid w:val="004C6C96"/>
    <w:rsid w:val="004D755B"/>
    <w:rsid w:val="004E36A0"/>
    <w:rsid w:val="004E770C"/>
    <w:rsid w:val="00504240"/>
    <w:rsid w:val="00504520"/>
    <w:rsid w:val="00533C34"/>
    <w:rsid w:val="005369EB"/>
    <w:rsid w:val="00550C69"/>
    <w:rsid w:val="00553A55"/>
    <w:rsid w:val="00557E9C"/>
    <w:rsid w:val="00557ECE"/>
    <w:rsid w:val="00561DA4"/>
    <w:rsid w:val="005639C1"/>
    <w:rsid w:val="00571513"/>
    <w:rsid w:val="005719A4"/>
    <w:rsid w:val="00581A8A"/>
    <w:rsid w:val="00585ED7"/>
    <w:rsid w:val="005906A7"/>
    <w:rsid w:val="00596DB6"/>
    <w:rsid w:val="005A4F39"/>
    <w:rsid w:val="005B5A77"/>
    <w:rsid w:val="005C29D1"/>
    <w:rsid w:val="005C53E8"/>
    <w:rsid w:val="005D3383"/>
    <w:rsid w:val="005E3BE4"/>
    <w:rsid w:val="005E3F9D"/>
    <w:rsid w:val="005F3475"/>
    <w:rsid w:val="005F49E6"/>
    <w:rsid w:val="006146A1"/>
    <w:rsid w:val="006237D6"/>
    <w:rsid w:val="00623917"/>
    <w:rsid w:val="006513FC"/>
    <w:rsid w:val="00683F07"/>
    <w:rsid w:val="00685BBD"/>
    <w:rsid w:val="00694195"/>
    <w:rsid w:val="006A0516"/>
    <w:rsid w:val="006B0E7E"/>
    <w:rsid w:val="006C2360"/>
    <w:rsid w:val="006D0DF0"/>
    <w:rsid w:val="006D1D42"/>
    <w:rsid w:val="006D764C"/>
    <w:rsid w:val="006E06E8"/>
    <w:rsid w:val="006E3B73"/>
    <w:rsid w:val="006E6407"/>
    <w:rsid w:val="006F3CFE"/>
    <w:rsid w:val="006F4EB3"/>
    <w:rsid w:val="00704454"/>
    <w:rsid w:val="00713912"/>
    <w:rsid w:val="007152D7"/>
    <w:rsid w:val="007528AF"/>
    <w:rsid w:val="0075688F"/>
    <w:rsid w:val="007601B0"/>
    <w:rsid w:val="00773F3F"/>
    <w:rsid w:val="00792C3C"/>
    <w:rsid w:val="007C38EC"/>
    <w:rsid w:val="007D6A74"/>
    <w:rsid w:val="007E11A0"/>
    <w:rsid w:val="007E7A96"/>
    <w:rsid w:val="007F1F97"/>
    <w:rsid w:val="007F72CB"/>
    <w:rsid w:val="007F79AC"/>
    <w:rsid w:val="00800493"/>
    <w:rsid w:val="00812E61"/>
    <w:rsid w:val="00821BDC"/>
    <w:rsid w:val="0082412A"/>
    <w:rsid w:val="008358C8"/>
    <w:rsid w:val="0084243E"/>
    <w:rsid w:val="00852F6E"/>
    <w:rsid w:val="00860BE3"/>
    <w:rsid w:val="00865613"/>
    <w:rsid w:val="008663E0"/>
    <w:rsid w:val="00874EC0"/>
    <w:rsid w:val="0088790D"/>
    <w:rsid w:val="008A63E3"/>
    <w:rsid w:val="008D08BE"/>
    <w:rsid w:val="008D1EFD"/>
    <w:rsid w:val="008D483A"/>
    <w:rsid w:val="008D64D1"/>
    <w:rsid w:val="008F2ABA"/>
    <w:rsid w:val="00900338"/>
    <w:rsid w:val="00904D81"/>
    <w:rsid w:val="00904FFC"/>
    <w:rsid w:val="009053BA"/>
    <w:rsid w:val="0093014D"/>
    <w:rsid w:val="00932129"/>
    <w:rsid w:val="009473C7"/>
    <w:rsid w:val="00955EDA"/>
    <w:rsid w:val="009646B5"/>
    <w:rsid w:val="00981ADB"/>
    <w:rsid w:val="00991409"/>
    <w:rsid w:val="009A120C"/>
    <w:rsid w:val="009A1272"/>
    <w:rsid w:val="009B3210"/>
    <w:rsid w:val="009D04EF"/>
    <w:rsid w:val="009E21A1"/>
    <w:rsid w:val="009E6A52"/>
    <w:rsid w:val="009F1259"/>
    <w:rsid w:val="009F3C93"/>
    <w:rsid w:val="00A00405"/>
    <w:rsid w:val="00A100D2"/>
    <w:rsid w:val="00A1158F"/>
    <w:rsid w:val="00A15BF5"/>
    <w:rsid w:val="00A477D1"/>
    <w:rsid w:val="00A47998"/>
    <w:rsid w:val="00A6661E"/>
    <w:rsid w:val="00A73B2B"/>
    <w:rsid w:val="00A80453"/>
    <w:rsid w:val="00A865BD"/>
    <w:rsid w:val="00AB508D"/>
    <w:rsid w:val="00AC75C3"/>
    <w:rsid w:val="00AD0538"/>
    <w:rsid w:val="00B11547"/>
    <w:rsid w:val="00B178C1"/>
    <w:rsid w:val="00B246FA"/>
    <w:rsid w:val="00B250B6"/>
    <w:rsid w:val="00B3106B"/>
    <w:rsid w:val="00B31162"/>
    <w:rsid w:val="00B63F75"/>
    <w:rsid w:val="00B73D43"/>
    <w:rsid w:val="00B743D9"/>
    <w:rsid w:val="00B80785"/>
    <w:rsid w:val="00B84F15"/>
    <w:rsid w:val="00B91BF4"/>
    <w:rsid w:val="00B95507"/>
    <w:rsid w:val="00BB60BC"/>
    <w:rsid w:val="00BC2942"/>
    <w:rsid w:val="00BD2BD8"/>
    <w:rsid w:val="00BE1C7B"/>
    <w:rsid w:val="00C03C66"/>
    <w:rsid w:val="00C1333D"/>
    <w:rsid w:val="00C23745"/>
    <w:rsid w:val="00C2548B"/>
    <w:rsid w:val="00C338B9"/>
    <w:rsid w:val="00C40AF1"/>
    <w:rsid w:val="00C604B7"/>
    <w:rsid w:val="00C62CE3"/>
    <w:rsid w:val="00C6553B"/>
    <w:rsid w:val="00C84B10"/>
    <w:rsid w:val="00C92D65"/>
    <w:rsid w:val="00CA3371"/>
    <w:rsid w:val="00CB3623"/>
    <w:rsid w:val="00CB7576"/>
    <w:rsid w:val="00CC6E3B"/>
    <w:rsid w:val="00CE3DC4"/>
    <w:rsid w:val="00D01E2E"/>
    <w:rsid w:val="00D11C0C"/>
    <w:rsid w:val="00D1726A"/>
    <w:rsid w:val="00D3036C"/>
    <w:rsid w:val="00D40F5F"/>
    <w:rsid w:val="00D43C13"/>
    <w:rsid w:val="00D4787E"/>
    <w:rsid w:val="00D51E87"/>
    <w:rsid w:val="00D61279"/>
    <w:rsid w:val="00D72EA0"/>
    <w:rsid w:val="00D8077B"/>
    <w:rsid w:val="00DA099D"/>
    <w:rsid w:val="00DA4A49"/>
    <w:rsid w:val="00DD090C"/>
    <w:rsid w:val="00DD0D58"/>
    <w:rsid w:val="00DD729C"/>
    <w:rsid w:val="00DF589A"/>
    <w:rsid w:val="00DF5BE7"/>
    <w:rsid w:val="00E05C75"/>
    <w:rsid w:val="00E3577F"/>
    <w:rsid w:val="00E57CF8"/>
    <w:rsid w:val="00E66DBF"/>
    <w:rsid w:val="00EA6740"/>
    <w:rsid w:val="00EB5F6A"/>
    <w:rsid w:val="00EB7D0D"/>
    <w:rsid w:val="00EC4225"/>
    <w:rsid w:val="00ED29FE"/>
    <w:rsid w:val="00EE1689"/>
    <w:rsid w:val="00F20D0E"/>
    <w:rsid w:val="00F25EBB"/>
    <w:rsid w:val="00F47573"/>
    <w:rsid w:val="00F50638"/>
    <w:rsid w:val="00F8242C"/>
    <w:rsid w:val="00F84DF6"/>
    <w:rsid w:val="00F87B11"/>
    <w:rsid w:val="00FA360B"/>
    <w:rsid w:val="00FD011D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72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F7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D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9F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ED29F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ED29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D29FE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ED29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ED29FE"/>
    <w:rPr>
      <w:rFonts w:ascii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9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A127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A1272"/>
    <w:rPr>
      <w:rFonts w:ascii="Calibri" w:hAnsi="Calibri" w:cs="Times New Roman"/>
    </w:rPr>
  </w:style>
  <w:style w:type="table" w:styleId="af">
    <w:name w:val="Table Grid"/>
    <w:basedOn w:val="a1"/>
    <w:uiPriority w:val="99"/>
    <w:rsid w:val="009F12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6D764C"/>
    <w:rPr>
      <w:rFonts w:ascii="Times New Roman" w:hAnsi="Times New Roman"/>
      <w:sz w:val="24"/>
    </w:rPr>
  </w:style>
  <w:style w:type="paragraph" w:customStyle="1" w:styleId="Style49">
    <w:name w:val="Style49"/>
    <w:basedOn w:val="a"/>
    <w:uiPriority w:val="99"/>
    <w:rsid w:val="00E57CF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harStyle27">
    <w:name w:val="Char Style 27"/>
    <w:uiPriority w:val="99"/>
    <w:rsid w:val="000F1292"/>
    <w:rPr>
      <w:rFonts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72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F7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D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9F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ED29F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ED29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D29FE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ED29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ED29FE"/>
    <w:rPr>
      <w:rFonts w:ascii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9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A127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A1272"/>
    <w:rPr>
      <w:rFonts w:ascii="Calibri" w:hAnsi="Calibri" w:cs="Times New Roman"/>
    </w:rPr>
  </w:style>
  <w:style w:type="table" w:styleId="af">
    <w:name w:val="Table Grid"/>
    <w:basedOn w:val="a1"/>
    <w:uiPriority w:val="99"/>
    <w:rsid w:val="009F12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6D764C"/>
    <w:rPr>
      <w:rFonts w:ascii="Times New Roman" w:hAnsi="Times New Roman"/>
      <w:sz w:val="24"/>
    </w:rPr>
  </w:style>
  <w:style w:type="paragraph" w:customStyle="1" w:styleId="Style49">
    <w:name w:val="Style49"/>
    <w:basedOn w:val="a"/>
    <w:uiPriority w:val="99"/>
    <w:rsid w:val="00E57CF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harStyle27">
    <w:name w:val="Char Style 27"/>
    <w:uiPriority w:val="99"/>
    <w:rsid w:val="000F1292"/>
    <w:rPr>
      <w:rFonts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A4F9-E6EA-435D-A49E-9426E426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4775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31936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Сорванова Наталья Михайловна</dc:creator>
  <cp:lastModifiedBy>Ракчеева Юлия Сергеевна</cp:lastModifiedBy>
  <cp:revision>2</cp:revision>
  <cp:lastPrinted>2016-07-01T12:51:00Z</cp:lastPrinted>
  <dcterms:created xsi:type="dcterms:W3CDTF">2016-07-01T12:54:00Z</dcterms:created>
  <dcterms:modified xsi:type="dcterms:W3CDTF">2016-07-01T12:54:00Z</dcterms:modified>
</cp:coreProperties>
</file>