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D8" w:rsidRDefault="00A37A80" w:rsidP="00A37A80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СООО «ПОИСКОВОЕ ОБЪЕДИНЕНИЕ «ДОЛГ»</w:t>
      </w:r>
    </w:p>
    <w:p w:rsidR="00A37A80" w:rsidRDefault="00A37A80" w:rsidP="00A37A80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«ДОРОГА ДОМОЙ»</w:t>
      </w:r>
    </w:p>
    <w:p w:rsidR="00A37A80" w:rsidRPr="00A37A80" w:rsidRDefault="00A37A80" w:rsidP="00A37A80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7A80" w:rsidRDefault="00A37A80" w:rsidP="00A37A80">
      <w:pPr>
        <w:spacing w:after="0"/>
        <w:ind w:left="0"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рамках реализации областной государственной программы «Развитие информационного пространства и гражданского общества в Смоленской области» на 2014 -2020 годы</w:t>
      </w:r>
    </w:p>
    <w:p w:rsidR="00A37A80" w:rsidRDefault="00A37A80" w:rsidP="00A37A80">
      <w:pPr>
        <w:spacing w:after="0"/>
        <w:ind w:left="0"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7A80" w:rsidRDefault="00A37A80" w:rsidP="009C5305">
      <w:pPr>
        <w:spacing w:after="0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 ПЕРЕДАЧИ  ОСТАНКОВ  ПОГИБШИХ  ВОИНОВ,  НАЙДЕННЫХ  В ХОДЕ  ПОИСКОВЫХ  РАБОТ  ДЛЯ  ПОГРЕБЕНИЯ  НА ИХ  МАЛОЙ  РОДИНЕ</w:t>
      </w:r>
    </w:p>
    <w:p w:rsidR="00985AA6" w:rsidRDefault="00985AA6" w:rsidP="009C5305">
      <w:pPr>
        <w:pStyle w:val="a3"/>
        <w:numPr>
          <w:ilvl w:val="0"/>
          <w:numId w:val="1"/>
        </w:numPr>
        <w:spacing w:after="0"/>
        <w:ind w:left="1068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Александра Николаевича</w:t>
      </w:r>
      <w:r w:rsidR="009C5305">
        <w:rPr>
          <w:rFonts w:ascii="Times New Roman" w:hAnsi="Times New Roman" w:cs="Times New Roman"/>
          <w:sz w:val="28"/>
          <w:szCs w:val="28"/>
        </w:rPr>
        <w:t>, 1906  г.р. в Саратовскую область</w:t>
      </w:r>
    </w:p>
    <w:p w:rsidR="009C5305" w:rsidRDefault="009C5305" w:rsidP="009C5305">
      <w:pPr>
        <w:pStyle w:val="a3"/>
        <w:numPr>
          <w:ilvl w:val="0"/>
          <w:numId w:val="1"/>
        </w:numPr>
        <w:spacing w:after="0"/>
        <w:ind w:left="1068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Феоктистова Андрея Яковлевича, 1910 г.р. в Саратовскую область</w:t>
      </w:r>
    </w:p>
    <w:p w:rsidR="009C5305" w:rsidRDefault="009C5305" w:rsidP="009C5305">
      <w:pPr>
        <w:pStyle w:val="a3"/>
        <w:numPr>
          <w:ilvl w:val="0"/>
          <w:numId w:val="1"/>
        </w:numPr>
        <w:spacing w:after="0"/>
        <w:ind w:left="1068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Ефремова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Ксенофонтовича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Саратовскую область</w:t>
      </w:r>
    </w:p>
    <w:p w:rsidR="009C5305" w:rsidRPr="00985AA6" w:rsidRDefault="009C5305" w:rsidP="009C5305">
      <w:pPr>
        <w:pStyle w:val="a3"/>
        <w:numPr>
          <w:ilvl w:val="0"/>
          <w:numId w:val="1"/>
        </w:numPr>
        <w:spacing w:after="0"/>
        <w:ind w:left="1068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Павел Акимович, 1906 г.р. в Тамбовскую область</w:t>
      </w:r>
    </w:p>
    <w:p w:rsidR="009C5305" w:rsidRDefault="009C5305" w:rsidP="009C5305">
      <w:pPr>
        <w:pStyle w:val="a3"/>
        <w:numPr>
          <w:ilvl w:val="0"/>
          <w:numId w:val="2"/>
        </w:numPr>
        <w:spacing w:after="0"/>
        <w:ind w:left="1068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Замков Василий Иванович, 1903 г.р.  в Тамбовскую область</w:t>
      </w:r>
    </w:p>
    <w:p w:rsidR="009C5305" w:rsidRPr="009C5305" w:rsidRDefault="009C5305" w:rsidP="009C5305">
      <w:pPr>
        <w:pStyle w:val="a3"/>
        <w:spacing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7A80" w:rsidRDefault="00985AA6" w:rsidP="00A37A80">
      <w:pPr>
        <w:spacing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и дата проведения: </w:t>
      </w:r>
      <w:proofErr w:type="gramStart"/>
      <w:r w:rsidR="00AC7F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7F34">
        <w:rPr>
          <w:rFonts w:ascii="Times New Roman" w:hAnsi="Times New Roman" w:cs="Times New Roman"/>
          <w:sz w:val="28"/>
          <w:szCs w:val="28"/>
        </w:rPr>
        <w:t>. Смоленск, 10</w:t>
      </w:r>
      <w:r>
        <w:rPr>
          <w:rFonts w:ascii="Times New Roman" w:hAnsi="Times New Roman" w:cs="Times New Roman"/>
          <w:sz w:val="28"/>
          <w:szCs w:val="28"/>
        </w:rPr>
        <w:t xml:space="preserve"> – 13 июня 2016 года</w:t>
      </w:r>
    </w:p>
    <w:p w:rsidR="00985AA6" w:rsidRPr="001F7F96" w:rsidRDefault="00985AA6" w:rsidP="00A37A80">
      <w:pPr>
        <w:spacing w:after="0"/>
        <w:ind w:left="0"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985AA6" w:rsidRDefault="00985AA6" w:rsidP="00985AA6">
      <w:pPr>
        <w:spacing w:after="0"/>
        <w:ind w:left="1701" w:right="0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Поисковые отряды СООО «ПО «Долг»;  делегации земляков и родственников из Саратова, Тамбова, С.Петербурга; курсанты ВА ВПВО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им. Василевского; депутаты Смоленской областной Думы; представители Администрации Смоленской области и г. Смоленска;</w:t>
      </w:r>
      <w:r w:rsidR="009C5305">
        <w:rPr>
          <w:rFonts w:ascii="Times New Roman" w:hAnsi="Times New Roman" w:cs="Times New Roman"/>
          <w:sz w:val="28"/>
          <w:szCs w:val="28"/>
        </w:rPr>
        <w:t xml:space="preserve"> священнослужители </w:t>
      </w:r>
      <w:proofErr w:type="spellStart"/>
      <w:r w:rsidR="009C5305">
        <w:rPr>
          <w:rFonts w:ascii="Times New Roman" w:hAnsi="Times New Roman" w:cs="Times New Roman"/>
          <w:sz w:val="28"/>
          <w:szCs w:val="28"/>
        </w:rPr>
        <w:t>Смолеской</w:t>
      </w:r>
      <w:proofErr w:type="spellEnd"/>
      <w:r w:rsidR="009C5305">
        <w:rPr>
          <w:rFonts w:ascii="Times New Roman" w:hAnsi="Times New Roman" w:cs="Times New Roman"/>
          <w:sz w:val="28"/>
          <w:szCs w:val="28"/>
        </w:rPr>
        <w:t xml:space="preserve"> епархии;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ветеранских организаций; жители города Смоленска</w:t>
      </w:r>
    </w:p>
    <w:p w:rsidR="00985AA6" w:rsidRPr="001F7F96" w:rsidRDefault="00985AA6" w:rsidP="00985AA6">
      <w:pPr>
        <w:spacing w:after="0"/>
        <w:ind w:left="1701" w:right="0" w:hanging="1701"/>
        <w:rPr>
          <w:rFonts w:ascii="Times New Roman" w:hAnsi="Times New Roman" w:cs="Times New Roman"/>
          <w:sz w:val="16"/>
          <w:szCs w:val="16"/>
        </w:rPr>
      </w:pPr>
    </w:p>
    <w:p w:rsidR="009C5305" w:rsidRDefault="00985AA6" w:rsidP="009C5305">
      <w:pPr>
        <w:spacing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Программа мероприятий:</w:t>
      </w:r>
      <w:r w:rsidR="009C5305" w:rsidRPr="009C5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F34" w:rsidRDefault="00AC7F34" w:rsidP="009C5305">
      <w:pPr>
        <w:spacing w:after="0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11 июня 2016</w:t>
      </w:r>
    </w:p>
    <w:p w:rsidR="00AC7F34" w:rsidRDefault="00AC7F34" w:rsidP="00AC7F34">
      <w:pPr>
        <w:pStyle w:val="a3"/>
        <w:numPr>
          <w:ilvl w:val="0"/>
          <w:numId w:val="10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поисковых работ сводного поискового отряда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Смоленска и г. Саратова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C7F34" w:rsidRPr="00AC7F34" w:rsidRDefault="00AC7F34" w:rsidP="00AC7F34">
      <w:pPr>
        <w:pStyle w:val="a3"/>
        <w:spacing w:after="0"/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9C5305" w:rsidRDefault="009C5305" w:rsidP="009C5305">
      <w:pPr>
        <w:spacing w:after="0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2016 г.</w:t>
      </w:r>
    </w:p>
    <w:p w:rsidR="006D7594" w:rsidRPr="006D7594" w:rsidRDefault="006D7594" w:rsidP="009C5305">
      <w:pPr>
        <w:spacing w:after="0"/>
        <w:ind w:left="0"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E5A96" w:rsidRDefault="00BE5A96" w:rsidP="006D7594">
      <w:pPr>
        <w:pStyle w:val="a3"/>
        <w:numPr>
          <w:ilvl w:val="0"/>
          <w:numId w:val="8"/>
        </w:numPr>
        <w:spacing w:after="0"/>
        <w:ind w:left="720" w:right="0"/>
        <w:rPr>
          <w:rFonts w:ascii="Times New Roman" w:hAnsi="Times New Roman" w:cs="Times New Roman"/>
          <w:sz w:val="28"/>
          <w:szCs w:val="28"/>
        </w:rPr>
      </w:pPr>
      <w:r w:rsidRPr="006D7594">
        <w:rPr>
          <w:rFonts w:ascii="Times New Roman" w:hAnsi="Times New Roman" w:cs="Times New Roman"/>
          <w:sz w:val="28"/>
          <w:szCs w:val="28"/>
        </w:rPr>
        <w:t>Заезд и размещение  участников акции в паломнической гостинице</w:t>
      </w:r>
      <w:r w:rsidR="006D7594">
        <w:rPr>
          <w:rFonts w:ascii="Times New Roman" w:hAnsi="Times New Roman" w:cs="Times New Roman"/>
          <w:sz w:val="28"/>
          <w:szCs w:val="28"/>
        </w:rPr>
        <w:t xml:space="preserve"> х</w:t>
      </w:r>
      <w:r w:rsidRPr="006D7594">
        <w:rPr>
          <w:rFonts w:ascii="Times New Roman" w:hAnsi="Times New Roman" w:cs="Times New Roman"/>
          <w:sz w:val="28"/>
          <w:szCs w:val="28"/>
        </w:rPr>
        <w:t xml:space="preserve">рама Воскресения Господня в </w:t>
      </w:r>
      <w:proofErr w:type="spellStart"/>
      <w:r w:rsidRPr="006D7594">
        <w:rPr>
          <w:rFonts w:ascii="Times New Roman" w:hAnsi="Times New Roman" w:cs="Times New Roman"/>
          <w:sz w:val="28"/>
          <w:szCs w:val="28"/>
        </w:rPr>
        <w:t>Катыни</w:t>
      </w:r>
      <w:proofErr w:type="spellEnd"/>
      <w:r w:rsidR="006D7594">
        <w:rPr>
          <w:rFonts w:ascii="Times New Roman" w:hAnsi="Times New Roman" w:cs="Times New Roman"/>
          <w:sz w:val="28"/>
          <w:szCs w:val="28"/>
        </w:rPr>
        <w:t>;</w:t>
      </w:r>
    </w:p>
    <w:p w:rsidR="006D7594" w:rsidRPr="006D7594" w:rsidRDefault="006D7594" w:rsidP="006D7594">
      <w:pPr>
        <w:pStyle w:val="a3"/>
        <w:numPr>
          <w:ilvl w:val="0"/>
          <w:numId w:val="8"/>
        </w:numPr>
        <w:spacing w:after="0"/>
        <w:ind w:left="72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Смоленску;</w:t>
      </w:r>
    </w:p>
    <w:p w:rsidR="00BE5A96" w:rsidRDefault="00BE5A96" w:rsidP="006D7594">
      <w:pPr>
        <w:pStyle w:val="a3"/>
        <w:numPr>
          <w:ilvl w:val="0"/>
          <w:numId w:val="8"/>
        </w:numPr>
        <w:spacing w:after="0"/>
        <w:ind w:left="720" w:right="0"/>
        <w:rPr>
          <w:rFonts w:ascii="Times New Roman" w:hAnsi="Times New Roman" w:cs="Times New Roman"/>
          <w:sz w:val="28"/>
          <w:szCs w:val="28"/>
        </w:rPr>
      </w:pPr>
      <w:r w:rsidRPr="006D7594">
        <w:rPr>
          <w:rFonts w:ascii="Times New Roman" w:hAnsi="Times New Roman" w:cs="Times New Roman"/>
          <w:sz w:val="28"/>
          <w:szCs w:val="28"/>
        </w:rPr>
        <w:t xml:space="preserve">Посещение места гибели воинов в </w:t>
      </w:r>
      <w:proofErr w:type="spellStart"/>
      <w:r w:rsidRPr="006D7594">
        <w:rPr>
          <w:rFonts w:ascii="Times New Roman" w:hAnsi="Times New Roman" w:cs="Times New Roman"/>
          <w:sz w:val="28"/>
          <w:szCs w:val="28"/>
        </w:rPr>
        <w:t>Кардымовском</w:t>
      </w:r>
      <w:proofErr w:type="spellEnd"/>
      <w:r w:rsidRPr="006D759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D7594">
        <w:rPr>
          <w:rFonts w:ascii="Times New Roman" w:hAnsi="Times New Roman" w:cs="Times New Roman"/>
          <w:sz w:val="28"/>
          <w:szCs w:val="28"/>
        </w:rPr>
        <w:t>;</w:t>
      </w:r>
    </w:p>
    <w:p w:rsidR="006D7594" w:rsidRDefault="006D7594" w:rsidP="006D7594">
      <w:pPr>
        <w:pStyle w:val="a3"/>
        <w:numPr>
          <w:ilvl w:val="0"/>
          <w:numId w:val="8"/>
        </w:numPr>
        <w:spacing w:after="0"/>
        <w:ind w:left="72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Отпевание погибших воинов в храме </w:t>
      </w:r>
      <w:r w:rsidRPr="006D7594">
        <w:rPr>
          <w:rFonts w:ascii="Times New Roman" w:hAnsi="Times New Roman" w:cs="Times New Roman"/>
          <w:sz w:val="28"/>
          <w:szCs w:val="28"/>
        </w:rPr>
        <w:t>Воскресения Господня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594" w:rsidRDefault="006D7594" w:rsidP="006D7594">
      <w:pPr>
        <w:spacing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D7594" w:rsidRDefault="006D7594" w:rsidP="006D7594">
      <w:pPr>
        <w:spacing w:after="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июня 2016 г., начало в 11.00 </w:t>
      </w:r>
    </w:p>
    <w:p w:rsidR="006D7594" w:rsidRPr="006D7594" w:rsidRDefault="006D7594" w:rsidP="006D7594">
      <w:pPr>
        <w:spacing w:after="0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6D7594" w:rsidRDefault="006D7594" w:rsidP="006D7594">
      <w:pPr>
        <w:pStyle w:val="a3"/>
        <w:numPr>
          <w:ilvl w:val="0"/>
          <w:numId w:val="9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Траур</w:t>
      </w:r>
      <w:r w:rsidR="001F7F96">
        <w:rPr>
          <w:rFonts w:ascii="Times New Roman" w:hAnsi="Times New Roman" w:cs="Times New Roman"/>
          <w:sz w:val="28"/>
          <w:szCs w:val="28"/>
        </w:rPr>
        <w:t>ный митинг, посвященный памяти</w:t>
      </w:r>
      <w:r>
        <w:rPr>
          <w:rFonts w:ascii="Times New Roman" w:hAnsi="Times New Roman" w:cs="Times New Roman"/>
          <w:sz w:val="28"/>
          <w:szCs w:val="28"/>
        </w:rPr>
        <w:t xml:space="preserve"> погибших воинов</w:t>
      </w:r>
      <w:r w:rsidR="001F7F96">
        <w:rPr>
          <w:rFonts w:ascii="Times New Roman" w:hAnsi="Times New Roman" w:cs="Times New Roman"/>
          <w:sz w:val="28"/>
          <w:szCs w:val="28"/>
        </w:rPr>
        <w:t>, защитников земли Смоленской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594" w:rsidRDefault="006D7594" w:rsidP="006D7594">
      <w:pPr>
        <w:pStyle w:val="a3"/>
        <w:numPr>
          <w:ilvl w:val="0"/>
          <w:numId w:val="9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солдатских медальонов, награждение посмертно погибших  воинов;</w:t>
      </w:r>
    </w:p>
    <w:p w:rsidR="006D7594" w:rsidRDefault="006D7594" w:rsidP="006D7594">
      <w:pPr>
        <w:pStyle w:val="a3"/>
        <w:numPr>
          <w:ilvl w:val="0"/>
          <w:numId w:val="9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передачи останков</w:t>
      </w:r>
      <w:r w:rsidR="001F7F96">
        <w:rPr>
          <w:rFonts w:ascii="Times New Roman" w:hAnsi="Times New Roman" w:cs="Times New Roman"/>
          <w:sz w:val="28"/>
          <w:szCs w:val="28"/>
        </w:rPr>
        <w:t xml:space="preserve"> для погребения на родине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7594" w:rsidRPr="001F7F96" w:rsidRDefault="006D7594" w:rsidP="006D7594">
      <w:pPr>
        <w:pStyle w:val="a3"/>
        <w:numPr>
          <w:ilvl w:val="0"/>
          <w:numId w:val="9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1F7F96">
        <w:rPr>
          <w:rFonts w:ascii="Times New Roman" w:hAnsi="Times New Roman" w:cs="Times New Roman"/>
          <w:sz w:val="28"/>
          <w:szCs w:val="28"/>
        </w:rPr>
        <w:t>Посещение музея «Смоленщина в годы ВОВ»</w:t>
      </w:r>
      <w:r w:rsidR="001F7F96" w:rsidRPr="001F7F96">
        <w:rPr>
          <w:rFonts w:ascii="Times New Roman" w:hAnsi="Times New Roman" w:cs="Times New Roman"/>
          <w:sz w:val="28"/>
          <w:szCs w:val="28"/>
        </w:rPr>
        <w:t xml:space="preserve">, проведение «круглого стола»: </w:t>
      </w:r>
      <w:r w:rsidR="001F7F96">
        <w:rPr>
          <w:rFonts w:ascii="Times New Roman" w:hAnsi="Times New Roman" w:cs="Times New Roman"/>
          <w:sz w:val="28"/>
          <w:szCs w:val="28"/>
        </w:rPr>
        <w:t>«Сохранение памяти о погибших при защите Отечества».</w:t>
      </w:r>
    </w:p>
    <w:p w:rsidR="006D7594" w:rsidRDefault="006D7594" w:rsidP="006D7594">
      <w:pPr>
        <w:spacing w:after="0"/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sectPr w:rsidR="006D7594" w:rsidSect="006D75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816"/>
    <w:multiLevelType w:val="hybridMultilevel"/>
    <w:tmpl w:val="C4BE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1EE6"/>
    <w:multiLevelType w:val="hybridMultilevel"/>
    <w:tmpl w:val="19C6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87D5D"/>
    <w:multiLevelType w:val="hybridMultilevel"/>
    <w:tmpl w:val="EC541980"/>
    <w:lvl w:ilvl="0" w:tplc="B6A8E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63BBD"/>
    <w:multiLevelType w:val="hybridMultilevel"/>
    <w:tmpl w:val="20E0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408E8"/>
    <w:multiLevelType w:val="hybridMultilevel"/>
    <w:tmpl w:val="C914B30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FDE42EB"/>
    <w:multiLevelType w:val="hybridMultilevel"/>
    <w:tmpl w:val="FEBE5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B4216E"/>
    <w:multiLevelType w:val="hybridMultilevel"/>
    <w:tmpl w:val="46D0301A"/>
    <w:lvl w:ilvl="0" w:tplc="B6A8E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875A3E"/>
    <w:multiLevelType w:val="hybridMultilevel"/>
    <w:tmpl w:val="A9A8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3320D"/>
    <w:multiLevelType w:val="hybridMultilevel"/>
    <w:tmpl w:val="C746869E"/>
    <w:lvl w:ilvl="0" w:tplc="B6A8E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B319BA"/>
    <w:multiLevelType w:val="hybridMultilevel"/>
    <w:tmpl w:val="43D6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80"/>
    <w:rsid w:val="00093D0C"/>
    <w:rsid w:val="001F4ED8"/>
    <w:rsid w:val="001F7F96"/>
    <w:rsid w:val="006D7594"/>
    <w:rsid w:val="00985AA6"/>
    <w:rsid w:val="009C5305"/>
    <w:rsid w:val="00A37A80"/>
    <w:rsid w:val="00AC7F34"/>
    <w:rsid w:val="00B012EE"/>
    <w:rsid w:val="00BE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right="110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pk_og</dc:creator>
  <cp:keywords/>
  <dc:description/>
  <cp:lastModifiedBy>pk_og</cp:lastModifiedBy>
  <cp:revision>3</cp:revision>
  <cp:lastPrinted>2016-06-02T14:33:00Z</cp:lastPrinted>
  <dcterms:created xsi:type="dcterms:W3CDTF">2016-06-02T11:43:00Z</dcterms:created>
  <dcterms:modified xsi:type="dcterms:W3CDTF">2016-06-02T14:33:00Z</dcterms:modified>
</cp:coreProperties>
</file>