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78" w:rsidRDefault="006042FF" w:rsidP="0060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22AAE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366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2FF" w:rsidRDefault="006042FF" w:rsidP="0060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FF">
        <w:rPr>
          <w:rFonts w:ascii="Times New Roman" w:hAnsi="Times New Roman" w:cs="Times New Roman"/>
          <w:b/>
          <w:sz w:val="28"/>
          <w:szCs w:val="28"/>
        </w:rPr>
        <w:t>обучающе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042FF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042F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87F1A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6042FF">
        <w:rPr>
          <w:rFonts w:ascii="Times New Roman" w:hAnsi="Times New Roman" w:cs="Times New Roman"/>
          <w:b/>
          <w:sz w:val="28"/>
          <w:szCs w:val="28"/>
        </w:rPr>
        <w:t xml:space="preserve"> социально ориентированных некоммерческих организаций Смоленской области </w:t>
      </w:r>
      <w:r w:rsidR="00587F1A" w:rsidRPr="00587F1A">
        <w:rPr>
          <w:rFonts w:ascii="Times New Roman" w:hAnsi="Times New Roman" w:cs="Times New Roman"/>
          <w:b/>
          <w:sz w:val="28"/>
          <w:szCs w:val="28"/>
        </w:rPr>
        <w:t>«Управление некоммерческой организацией»</w:t>
      </w:r>
    </w:p>
    <w:p w:rsidR="00DD0B6B" w:rsidRPr="00366F78" w:rsidRDefault="00DD0B6B" w:rsidP="00DD0B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6F78">
        <w:rPr>
          <w:rFonts w:ascii="Times New Roman" w:hAnsi="Times New Roman" w:cs="Times New Roman"/>
          <w:i/>
          <w:sz w:val="28"/>
          <w:szCs w:val="28"/>
        </w:rPr>
        <w:t>2</w:t>
      </w:r>
      <w:r w:rsidR="00587F1A">
        <w:rPr>
          <w:rFonts w:ascii="Times New Roman" w:hAnsi="Times New Roman" w:cs="Times New Roman"/>
          <w:i/>
          <w:sz w:val="28"/>
          <w:szCs w:val="28"/>
        </w:rPr>
        <w:t>6</w:t>
      </w:r>
      <w:r w:rsidRPr="00366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F1A">
        <w:rPr>
          <w:rFonts w:ascii="Times New Roman" w:hAnsi="Times New Roman" w:cs="Times New Roman"/>
          <w:i/>
          <w:sz w:val="28"/>
          <w:szCs w:val="28"/>
        </w:rPr>
        <w:t>мая</w:t>
      </w:r>
      <w:r w:rsidRPr="00366F7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87F1A">
        <w:rPr>
          <w:rFonts w:ascii="Times New Roman" w:hAnsi="Times New Roman" w:cs="Times New Roman"/>
          <w:i/>
          <w:sz w:val="28"/>
          <w:szCs w:val="28"/>
        </w:rPr>
        <w:t>6</w:t>
      </w:r>
      <w:r w:rsidRPr="00366F78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042FF" w:rsidRDefault="006042FF" w:rsidP="00DD0B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6F78">
        <w:rPr>
          <w:rFonts w:ascii="Times New Roman" w:hAnsi="Times New Roman" w:cs="Times New Roman"/>
          <w:i/>
          <w:sz w:val="28"/>
          <w:szCs w:val="28"/>
        </w:rPr>
        <w:t>г. Смоленск</w:t>
      </w:r>
    </w:p>
    <w:p w:rsidR="00366F78" w:rsidRDefault="00587F1A" w:rsidP="00DD0B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Учебно-методический центр</w:t>
      </w:r>
    </w:p>
    <w:p w:rsidR="00587F1A" w:rsidRPr="00366F78" w:rsidRDefault="00587F1A" w:rsidP="00DD0B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Смоленск, ул.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д. 6</w:t>
      </w:r>
    </w:p>
    <w:p w:rsidR="00DD0B6B" w:rsidRPr="00DD0B6B" w:rsidRDefault="00DD0B6B" w:rsidP="0060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B6B" w:rsidRDefault="00DD0B6B" w:rsidP="00696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6B">
        <w:rPr>
          <w:rFonts w:ascii="Times New Roman" w:hAnsi="Times New Roman" w:cs="Times New Roman"/>
          <w:b/>
          <w:sz w:val="28"/>
          <w:szCs w:val="28"/>
        </w:rPr>
        <w:t>2</w:t>
      </w:r>
      <w:r w:rsidR="00587F1A">
        <w:rPr>
          <w:rFonts w:ascii="Times New Roman" w:hAnsi="Times New Roman" w:cs="Times New Roman"/>
          <w:b/>
          <w:sz w:val="28"/>
          <w:szCs w:val="28"/>
        </w:rPr>
        <w:t>6 мая</w:t>
      </w:r>
      <w:r w:rsidRPr="00DD0B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69DE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2"/>
      </w:tblGrid>
      <w:tr w:rsidR="00A2614F" w:rsidTr="00EB5822">
        <w:tc>
          <w:tcPr>
            <w:tcW w:w="1809" w:type="dxa"/>
          </w:tcPr>
          <w:p w:rsidR="00A2614F" w:rsidRDefault="00C069DE" w:rsidP="00EB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="00A2614F" w:rsidRPr="00D92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  <w:p w:rsidR="00A2614F" w:rsidRDefault="00A2614F" w:rsidP="00EB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A2614F" w:rsidRDefault="00A2614F" w:rsidP="00EB5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14F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 обучающего семинара</w:t>
            </w:r>
          </w:p>
        </w:tc>
      </w:tr>
      <w:tr w:rsidR="00A2614F" w:rsidTr="00EB5822">
        <w:tc>
          <w:tcPr>
            <w:tcW w:w="1809" w:type="dxa"/>
          </w:tcPr>
          <w:p w:rsidR="00A2614F" w:rsidRDefault="00C069DE" w:rsidP="00EB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  <w:r w:rsidR="00A2614F" w:rsidRPr="00D92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8612" w:type="dxa"/>
          </w:tcPr>
          <w:p w:rsidR="00A2614F" w:rsidRPr="00EB5822" w:rsidRDefault="00C069DE" w:rsidP="00EB5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Андрицова Марина Юрьевна</w:t>
            </w:r>
            <w:r w:rsidR="00A26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069D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614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отдела по взаимодействию с общественными и религиозными организациями</w:t>
            </w:r>
            <w:r w:rsidR="00A2614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Смоленской области по внутренней политике. </w:t>
            </w:r>
            <w:r w:rsidR="00A2614F" w:rsidRPr="00A2614F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A26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12A3" w:rsidTr="007A5DA9">
        <w:trPr>
          <w:trHeight w:val="5474"/>
        </w:trPr>
        <w:tc>
          <w:tcPr>
            <w:tcW w:w="1809" w:type="dxa"/>
          </w:tcPr>
          <w:p w:rsidR="00A112A3" w:rsidRDefault="00A112A3" w:rsidP="00A1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9.50 – </w:t>
            </w:r>
            <w:r w:rsidRPr="00C0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8612" w:type="dxa"/>
          </w:tcPr>
          <w:p w:rsidR="00A112A3" w:rsidRDefault="00A112A3" w:rsidP="00EB5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Осмоловская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EB5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лександровна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практикующий юрисконсульт, преподаватель ФГБОУ </w:t>
            </w:r>
            <w:proofErr w:type="gramStart"/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«Смоленский государственный университет»</w:t>
            </w:r>
            <w:r w:rsidRPr="00EB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F63" w:rsidRDefault="00A112A3" w:rsidP="00EB5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69DE">
              <w:rPr>
                <w:rFonts w:ascii="Times New Roman" w:hAnsi="Times New Roman" w:cs="Times New Roman"/>
                <w:sz w:val="28"/>
                <w:szCs w:val="28"/>
              </w:rPr>
              <w:t>ормативно-правовое положение некоммерческих организаций с учетом последних изменений в законодательстве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12A3" w:rsidRPr="00EB5822" w:rsidRDefault="00A112A3" w:rsidP="00EB5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69DE">
              <w:rPr>
                <w:rFonts w:ascii="Times New Roman" w:hAnsi="Times New Roman" w:cs="Times New Roman"/>
                <w:sz w:val="28"/>
                <w:szCs w:val="28"/>
              </w:rPr>
              <w:t xml:space="preserve">орядок и сроки приведения учредительных документов в соответствие с Федеральным законом от 05.05.2014 № 99-ФЗ (ред. от 28.11.2015) «О внесении изменений в главу 4 части первой Гражданского кодекса Российской Федерации и о признании </w:t>
            </w:r>
            <w:proofErr w:type="gramStart"/>
            <w:r w:rsidRPr="00C069DE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C069DE"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положений законодательных актов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2A3" w:rsidRDefault="00A112A3" w:rsidP="00EB58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сточники формирования имущества некоммерческих организаций, оформление договоров (договор пожертвования, договор о субсидиях, договор о благотворительной деятельности, договор о гранте, договор с волонтером, договор поручения и др.), распорядительн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ых и первичных документов, смет.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12A3" w:rsidRPr="00EB5822" w:rsidRDefault="00A112A3" w:rsidP="00EB58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пецифика кадрового делопроизводства в некоммерческих организациях</w:t>
            </w:r>
            <w:r w:rsidRPr="00EB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614F" w:rsidTr="00EB5822">
        <w:tc>
          <w:tcPr>
            <w:tcW w:w="1809" w:type="dxa"/>
          </w:tcPr>
          <w:p w:rsidR="00A2614F" w:rsidRPr="00A2614F" w:rsidRDefault="00EB5822" w:rsidP="00EB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  <w:r w:rsidR="00A2614F" w:rsidRPr="00A26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614F" w:rsidRPr="00A261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12" w:type="dxa"/>
          </w:tcPr>
          <w:p w:rsidR="00A2614F" w:rsidRDefault="00A2614F" w:rsidP="00EB5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51">
              <w:rPr>
                <w:rFonts w:ascii="Times New Roman" w:hAnsi="Times New Roman" w:cs="Times New Roman"/>
                <w:b/>
                <w:sz w:val="28"/>
                <w:szCs w:val="28"/>
              </w:rPr>
              <w:t>Перерыв. Кофе-брейк</w:t>
            </w:r>
          </w:p>
        </w:tc>
      </w:tr>
      <w:tr w:rsidR="00A2614F" w:rsidTr="00EB5822">
        <w:tc>
          <w:tcPr>
            <w:tcW w:w="1809" w:type="dxa"/>
          </w:tcPr>
          <w:p w:rsidR="00A2614F" w:rsidRPr="00A2614F" w:rsidRDefault="00A2614F" w:rsidP="00EB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1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B58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26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– </w:t>
            </w:r>
            <w:r w:rsidR="00EB582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261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B58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261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12" w:type="dxa"/>
          </w:tcPr>
          <w:p w:rsidR="00EB5822" w:rsidRDefault="00EB5822" w:rsidP="00EB58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Яковлева Н</w:t>
            </w:r>
            <w:r w:rsidR="00CC0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аталья Анатольевна</w:t>
            </w:r>
            <w:r w:rsidRPr="00EB5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смоленской компании, бухгалтер-практик, 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Смоленск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ЧОУ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«Санкт-Петербургский академический университет»</w:t>
            </w:r>
            <w:r w:rsidR="00A2614F" w:rsidRPr="00EB58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5822" w:rsidRPr="00EB5822" w:rsidRDefault="00EB5822" w:rsidP="00EB58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овые требования к некоммерческим организациям, осуществляющим деятельность, приносящую доход в соответствии с новой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дакцией Гражданского кодекса РФ.</w:t>
            </w:r>
          </w:p>
          <w:p w:rsidR="00EB5822" w:rsidRPr="00EB5822" w:rsidRDefault="00EB5822" w:rsidP="00EB58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ухгалтерский учет некоммерческой организации, особенности осуществления предпринимательской деятельности некоммерческой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изацией.</w:t>
            </w:r>
          </w:p>
          <w:p w:rsidR="00EB5822" w:rsidRPr="00EB5822" w:rsidRDefault="00EB5822" w:rsidP="00EB58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алогообложение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A2614F" w:rsidRPr="00EB5822" w:rsidRDefault="00EB5822" w:rsidP="00EB5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оиск средств (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фандрайзинг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</w:tbl>
    <w:p w:rsidR="007F2167" w:rsidRPr="007F2167" w:rsidRDefault="007F2167" w:rsidP="0060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167" w:rsidRPr="007F2167" w:rsidSect="00BD401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30" w:rsidRDefault="00023830" w:rsidP="006966F3">
      <w:pPr>
        <w:spacing w:after="0" w:line="240" w:lineRule="auto"/>
      </w:pPr>
      <w:r>
        <w:separator/>
      </w:r>
    </w:p>
  </w:endnote>
  <w:endnote w:type="continuationSeparator" w:id="0">
    <w:p w:rsidR="00023830" w:rsidRDefault="00023830" w:rsidP="0069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30" w:rsidRDefault="00023830" w:rsidP="006966F3">
      <w:pPr>
        <w:spacing w:after="0" w:line="240" w:lineRule="auto"/>
      </w:pPr>
      <w:r>
        <w:separator/>
      </w:r>
    </w:p>
  </w:footnote>
  <w:footnote w:type="continuationSeparator" w:id="0">
    <w:p w:rsidR="00023830" w:rsidRDefault="00023830" w:rsidP="0069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8308"/>
      <w:docPartObj>
        <w:docPartGallery w:val="Page Numbers (Top of Page)"/>
        <w:docPartUnique/>
      </w:docPartObj>
    </w:sdtPr>
    <w:sdtEndPr/>
    <w:sdtContent>
      <w:p w:rsidR="006966F3" w:rsidRDefault="004A4A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0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6F3" w:rsidRDefault="006966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FF"/>
    <w:rsid w:val="00023830"/>
    <w:rsid w:val="00040552"/>
    <w:rsid w:val="00087F9F"/>
    <w:rsid w:val="00174D1E"/>
    <w:rsid w:val="001D2C61"/>
    <w:rsid w:val="00215951"/>
    <w:rsid w:val="00233834"/>
    <w:rsid w:val="003112B7"/>
    <w:rsid w:val="003402B1"/>
    <w:rsid w:val="00366F78"/>
    <w:rsid w:val="003A6DD5"/>
    <w:rsid w:val="003B6327"/>
    <w:rsid w:val="003C0C6B"/>
    <w:rsid w:val="004A4A1E"/>
    <w:rsid w:val="004C2324"/>
    <w:rsid w:val="005823F6"/>
    <w:rsid w:val="00587F1A"/>
    <w:rsid w:val="005A4A1E"/>
    <w:rsid w:val="006042FF"/>
    <w:rsid w:val="006966F3"/>
    <w:rsid w:val="007903B5"/>
    <w:rsid w:val="007C04A2"/>
    <w:rsid w:val="007F2167"/>
    <w:rsid w:val="00827318"/>
    <w:rsid w:val="008B084D"/>
    <w:rsid w:val="008D5F63"/>
    <w:rsid w:val="008E5CA4"/>
    <w:rsid w:val="008E626C"/>
    <w:rsid w:val="0091223D"/>
    <w:rsid w:val="009B5D98"/>
    <w:rsid w:val="00A112A3"/>
    <w:rsid w:val="00A2148E"/>
    <w:rsid w:val="00A2614F"/>
    <w:rsid w:val="00A53450"/>
    <w:rsid w:val="00B21F29"/>
    <w:rsid w:val="00B449C9"/>
    <w:rsid w:val="00B82F32"/>
    <w:rsid w:val="00BD4015"/>
    <w:rsid w:val="00C069DE"/>
    <w:rsid w:val="00C57BD1"/>
    <w:rsid w:val="00CB4AA6"/>
    <w:rsid w:val="00CC05B1"/>
    <w:rsid w:val="00D72E04"/>
    <w:rsid w:val="00D77693"/>
    <w:rsid w:val="00D923C6"/>
    <w:rsid w:val="00DB5F88"/>
    <w:rsid w:val="00DC0AF8"/>
    <w:rsid w:val="00DD0B6B"/>
    <w:rsid w:val="00DF0FB5"/>
    <w:rsid w:val="00DF1242"/>
    <w:rsid w:val="00E22AAE"/>
    <w:rsid w:val="00E92479"/>
    <w:rsid w:val="00EA541D"/>
    <w:rsid w:val="00EB5822"/>
    <w:rsid w:val="00FA12C9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6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uiPriority w:val="99"/>
    <w:locked/>
    <w:rsid w:val="00DD0B6B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D0B6B"/>
    <w:pPr>
      <w:shd w:val="clear" w:color="auto" w:fill="FFFFFF"/>
      <w:spacing w:after="0" w:line="240" w:lineRule="atLeast"/>
    </w:pPr>
    <w:rPr>
      <w:rFonts w:cs="Times New Roman"/>
      <w:sz w:val="25"/>
      <w:szCs w:val="25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69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6F3"/>
  </w:style>
  <w:style w:type="paragraph" w:styleId="a8">
    <w:name w:val="footer"/>
    <w:basedOn w:val="a"/>
    <w:link w:val="a9"/>
    <w:uiPriority w:val="99"/>
    <w:semiHidden/>
    <w:unhideWhenUsed/>
    <w:rsid w:val="0069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66F3"/>
  </w:style>
  <w:style w:type="table" w:styleId="aa">
    <w:name w:val="Table Grid"/>
    <w:basedOn w:val="a1"/>
    <w:uiPriority w:val="59"/>
    <w:rsid w:val="00A26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6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uiPriority w:val="99"/>
    <w:locked/>
    <w:rsid w:val="00DD0B6B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D0B6B"/>
    <w:pPr>
      <w:shd w:val="clear" w:color="auto" w:fill="FFFFFF"/>
      <w:spacing w:after="0" w:line="240" w:lineRule="atLeast"/>
    </w:pPr>
    <w:rPr>
      <w:rFonts w:cs="Times New Roman"/>
      <w:sz w:val="25"/>
      <w:szCs w:val="25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69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6F3"/>
  </w:style>
  <w:style w:type="paragraph" w:styleId="a8">
    <w:name w:val="footer"/>
    <w:basedOn w:val="a"/>
    <w:link w:val="a9"/>
    <w:uiPriority w:val="99"/>
    <w:semiHidden/>
    <w:unhideWhenUsed/>
    <w:rsid w:val="0069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66F3"/>
  </w:style>
  <w:style w:type="table" w:styleId="aa">
    <w:name w:val="Table Grid"/>
    <w:basedOn w:val="a1"/>
    <w:uiPriority w:val="59"/>
    <w:rsid w:val="00A26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CBE9-77ED-4866-9E67-206C606E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Anglitsova_MU</cp:lastModifiedBy>
  <cp:revision>2</cp:revision>
  <cp:lastPrinted>2016-05-20T10:38:00Z</cp:lastPrinted>
  <dcterms:created xsi:type="dcterms:W3CDTF">2016-05-20T11:13:00Z</dcterms:created>
  <dcterms:modified xsi:type="dcterms:W3CDTF">2016-05-20T11:13:00Z</dcterms:modified>
</cp:coreProperties>
</file>